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AB310B" w14:textId="77777777" w:rsidR="00745AA4" w:rsidRPr="00857AA1" w:rsidRDefault="005C7924" w:rsidP="009007D8">
      <w:pPr>
        <w:jc w:val="center"/>
        <w:rPr>
          <w:rFonts w:ascii="Calibri" w:hAnsi="Calibri"/>
          <w:b/>
          <w:sz w:val="28"/>
          <w:szCs w:val="28"/>
        </w:rPr>
      </w:pPr>
      <w:r>
        <w:rPr>
          <w:noProof/>
        </w:rPr>
        <w:drawing>
          <wp:anchor distT="0" distB="0" distL="274320" distR="274320" simplePos="0" relativeHeight="251657216" behindDoc="1" locked="0" layoutInCell="1" allowOverlap="1" wp14:anchorId="14710B05" wp14:editId="4FC08313">
            <wp:simplePos x="0" y="0"/>
            <wp:positionH relativeFrom="page">
              <wp:posOffset>914400</wp:posOffset>
            </wp:positionH>
            <wp:positionV relativeFrom="page">
              <wp:posOffset>822960</wp:posOffset>
            </wp:positionV>
            <wp:extent cx="964565" cy="889000"/>
            <wp:effectExtent l="0" t="0" r="0" b="0"/>
            <wp:wrapTight wrapText="bothSides">
              <wp:wrapPolygon edited="0">
                <wp:start x="0" y="0"/>
                <wp:lineTo x="0" y="20983"/>
                <wp:lineTo x="21045" y="20983"/>
                <wp:lineTo x="21045"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456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715BF3" wp14:editId="42E15045">
            <wp:simplePos x="0" y="0"/>
            <wp:positionH relativeFrom="page">
              <wp:posOffset>5958840</wp:posOffset>
            </wp:positionH>
            <wp:positionV relativeFrom="page">
              <wp:posOffset>822960</wp:posOffset>
            </wp:positionV>
            <wp:extent cx="923290" cy="914400"/>
            <wp:effectExtent l="0" t="0" r="0" b="0"/>
            <wp:wrapTight wrapText="bothSides">
              <wp:wrapPolygon edited="0">
                <wp:start x="0" y="0"/>
                <wp:lineTo x="0" y="21000"/>
                <wp:lineTo x="20798" y="21000"/>
                <wp:lineTo x="20798" y="0"/>
                <wp:lineTo x="0" y="0"/>
              </wp:wrapPolygon>
            </wp:wrapTight>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29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AA4" w:rsidRPr="00857AA1">
        <w:rPr>
          <w:rFonts w:ascii="Calibri" w:hAnsi="Calibri"/>
          <w:b/>
          <w:sz w:val="28"/>
          <w:szCs w:val="28"/>
        </w:rPr>
        <w:t xml:space="preserve">Proposed Sites </w:t>
      </w:r>
      <w:proofErr w:type="spellStart"/>
      <w:r w:rsidR="00745AA4" w:rsidRPr="00857AA1">
        <w:rPr>
          <w:rFonts w:ascii="Calibri" w:hAnsi="Calibri"/>
          <w:b/>
          <w:sz w:val="28"/>
          <w:szCs w:val="28"/>
        </w:rPr>
        <w:t>Offstream</w:t>
      </w:r>
      <w:proofErr w:type="spellEnd"/>
      <w:r w:rsidR="00745AA4" w:rsidRPr="00857AA1">
        <w:rPr>
          <w:rFonts w:ascii="Calibri" w:hAnsi="Calibri"/>
          <w:b/>
          <w:sz w:val="28"/>
          <w:szCs w:val="28"/>
        </w:rPr>
        <w:t xml:space="preserve"> Storage Reservoir</w:t>
      </w:r>
    </w:p>
    <w:p w14:paraId="4C8533CF" w14:textId="77777777" w:rsidR="00745AA4" w:rsidRPr="00857AA1" w:rsidRDefault="00745AA4" w:rsidP="009007D8">
      <w:pPr>
        <w:jc w:val="center"/>
        <w:rPr>
          <w:rFonts w:ascii="Calibri" w:hAnsi="Calibri"/>
          <w:b/>
          <w:i/>
          <w:szCs w:val="24"/>
        </w:rPr>
      </w:pPr>
      <w:r w:rsidRPr="00857AA1">
        <w:rPr>
          <w:rFonts w:ascii="Calibri" w:hAnsi="Calibri"/>
          <w:b/>
          <w:i/>
          <w:szCs w:val="24"/>
        </w:rPr>
        <w:t>Real Facts &amp; Issues</w:t>
      </w:r>
      <w:r w:rsidR="00A709C1" w:rsidRPr="00857AA1">
        <w:rPr>
          <w:rFonts w:ascii="Calibri" w:hAnsi="Calibri"/>
          <w:b/>
          <w:i/>
          <w:szCs w:val="24"/>
        </w:rPr>
        <w:t xml:space="preserve"> – </w:t>
      </w:r>
      <w:r w:rsidR="0064407B">
        <w:rPr>
          <w:rFonts w:ascii="Calibri" w:hAnsi="Calibri"/>
          <w:b/>
          <w:i/>
          <w:szCs w:val="24"/>
        </w:rPr>
        <w:t>February 10, 2017</w:t>
      </w:r>
    </w:p>
    <w:p w14:paraId="2D216A9C" w14:textId="77777777" w:rsidR="000F06F9" w:rsidRPr="00857AA1" w:rsidRDefault="000F06F9" w:rsidP="009007D8">
      <w:pPr>
        <w:jc w:val="center"/>
        <w:rPr>
          <w:rFonts w:ascii="Calibri" w:hAnsi="Calibri"/>
          <w:b/>
          <w:sz w:val="28"/>
          <w:szCs w:val="28"/>
        </w:rPr>
      </w:pPr>
    </w:p>
    <w:p w14:paraId="7603B76A" w14:textId="77777777" w:rsidR="003612CA" w:rsidRPr="00857AA1" w:rsidRDefault="003612CA" w:rsidP="003612CA">
      <w:pPr>
        <w:rPr>
          <w:rFonts w:ascii="Cambria" w:hAnsi="Cambria"/>
          <w:b/>
          <w:sz w:val="22"/>
          <w:szCs w:val="22"/>
        </w:rPr>
      </w:pPr>
    </w:p>
    <w:p w14:paraId="07A0480F" w14:textId="77777777" w:rsidR="00AF7684" w:rsidRPr="00857AA1" w:rsidRDefault="00AF7684" w:rsidP="00B43E59">
      <w:pPr>
        <w:rPr>
          <w:rFonts w:ascii="Cambria" w:hAnsi="Cambria"/>
          <w:sz w:val="22"/>
          <w:szCs w:val="22"/>
        </w:rPr>
      </w:pPr>
    </w:p>
    <w:p w14:paraId="2AF92651" w14:textId="77777777" w:rsidR="009007D8" w:rsidRPr="00857AA1" w:rsidRDefault="009007D8" w:rsidP="00B43E59">
      <w:pPr>
        <w:rPr>
          <w:rFonts w:ascii="Cambria" w:hAnsi="Cambria"/>
          <w:sz w:val="22"/>
          <w:szCs w:val="22"/>
        </w:rPr>
      </w:pPr>
    </w:p>
    <w:p w14:paraId="333FB41D" w14:textId="77777777" w:rsidR="0054631D" w:rsidRPr="00857AA1" w:rsidRDefault="00B43E59" w:rsidP="00B43E59">
      <w:pPr>
        <w:rPr>
          <w:rFonts w:ascii="Cambria" w:hAnsi="Cambria"/>
          <w:sz w:val="22"/>
          <w:szCs w:val="22"/>
        </w:rPr>
      </w:pPr>
      <w:r w:rsidRPr="00857AA1">
        <w:rPr>
          <w:rFonts w:ascii="Cambria" w:hAnsi="Cambria"/>
          <w:sz w:val="22"/>
          <w:szCs w:val="22"/>
        </w:rPr>
        <w:t xml:space="preserve">The Sites </w:t>
      </w:r>
      <w:proofErr w:type="spellStart"/>
      <w:r w:rsidRPr="00857AA1">
        <w:rPr>
          <w:rFonts w:ascii="Cambria" w:hAnsi="Cambria"/>
          <w:sz w:val="22"/>
          <w:szCs w:val="22"/>
        </w:rPr>
        <w:t>Offstream</w:t>
      </w:r>
      <w:proofErr w:type="spellEnd"/>
      <w:r w:rsidRPr="00857AA1">
        <w:rPr>
          <w:rFonts w:ascii="Cambria" w:hAnsi="Cambria"/>
          <w:sz w:val="22"/>
          <w:szCs w:val="22"/>
        </w:rPr>
        <w:t xml:space="preserve"> Reservoir Project is currently under study by the </w:t>
      </w:r>
      <w:r w:rsidR="009A1BF7">
        <w:rPr>
          <w:rFonts w:ascii="Cambria" w:hAnsi="Cambria"/>
          <w:sz w:val="22"/>
          <w:szCs w:val="22"/>
        </w:rPr>
        <w:t>Sites Project Authority (a Joint Powers A</w:t>
      </w:r>
      <w:r w:rsidR="00353FD6">
        <w:rPr>
          <w:rFonts w:ascii="Cambria" w:hAnsi="Cambria"/>
          <w:sz w:val="22"/>
          <w:szCs w:val="22"/>
        </w:rPr>
        <w:t>uthority</w:t>
      </w:r>
      <w:r w:rsidR="006D75A3">
        <w:rPr>
          <w:rFonts w:ascii="Cambria" w:hAnsi="Cambria"/>
          <w:sz w:val="22"/>
          <w:szCs w:val="22"/>
        </w:rPr>
        <w:t xml:space="preserve"> or JPA</w:t>
      </w:r>
      <w:r w:rsidR="00353FD6">
        <w:rPr>
          <w:rFonts w:ascii="Cambria" w:hAnsi="Cambria"/>
          <w:sz w:val="22"/>
          <w:szCs w:val="22"/>
        </w:rPr>
        <w:t xml:space="preserve"> made up of water districts</w:t>
      </w:r>
      <w:r w:rsidR="00983785">
        <w:rPr>
          <w:rFonts w:ascii="Cambria" w:hAnsi="Cambria"/>
          <w:sz w:val="22"/>
          <w:szCs w:val="22"/>
        </w:rPr>
        <w:t xml:space="preserve"> and counties</w:t>
      </w:r>
      <w:r w:rsidR="00353FD6">
        <w:rPr>
          <w:rFonts w:ascii="Cambria" w:hAnsi="Cambria"/>
          <w:sz w:val="22"/>
          <w:szCs w:val="22"/>
        </w:rPr>
        <w:t xml:space="preserve">), </w:t>
      </w:r>
      <w:r w:rsidRPr="00857AA1">
        <w:rPr>
          <w:rFonts w:ascii="Cambria" w:hAnsi="Cambria"/>
          <w:sz w:val="22"/>
          <w:szCs w:val="22"/>
        </w:rPr>
        <w:t>California Department of Water Resources</w:t>
      </w:r>
      <w:r w:rsidR="00BB52FC" w:rsidRPr="00857AA1">
        <w:rPr>
          <w:rFonts w:ascii="Cambria" w:hAnsi="Cambria"/>
          <w:sz w:val="22"/>
          <w:szCs w:val="22"/>
        </w:rPr>
        <w:t xml:space="preserve"> (DWR)</w:t>
      </w:r>
      <w:r w:rsidR="00CA3B5C" w:rsidRPr="00857AA1">
        <w:rPr>
          <w:rFonts w:ascii="Cambria" w:hAnsi="Cambria"/>
          <w:sz w:val="22"/>
          <w:szCs w:val="22"/>
        </w:rPr>
        <w:t xml:space="preserve">, </w:t>
      </w:r>
      <w:r w:rsidR="00AD2878">
        <w:rPr>
          <w:rFonts w:ascii="Cambria" w:hAnsi="Cambria"/>
          <w:sz w:val="22"/>
          <w:szCs w:val="22"/>
        </w:rPr>
        <w:t xml:space="preserve">and the </w:t>
      </w:r>
      <w:r w:rsidRPr="00857AA1">
        <w:rPr>
          <w:rFonts w:ascii="Cambria" w:hAnsi="Cambria"/>
          <w:sz w:val="22"/>
          <w:szCs w:val="22"/>
        </w:rPr>
        <w:t>U.S. Bureau of Reclamation</w:t>
      </w:r>
      <w:r w:rsidR="00BB52FC" w:rsidRPr="00857AA1">
        <w:rPr>
          <w:rFonts w:ascii="Cambria" w:hAnsi="Cambria"/>
          <w:sz w:val="22"/>
          <w:szCs w:val="22"/>
        </w:rPr>
        <w:t xml:space="preserve"> (BOR)</w:t>
      </w:r>
      <w:r w:rsidR="00353FD6">
        <w:rPr>
          <w:rFonts w:ascii="Cambria" w:hAnsi="Cambria"/>
          <w:sz w:val="22"/>
          <w:szCs w:val="22"/>
        </w:rPr>
        <w:t>.</w:t>
      </w:r>
      <w:r w:rsidR="009A1BF7">
        <w:rPr>
          <w:rFonts w:ascii="Cambria" w:hAnsi="Cambria"/>
          <w:sz w:val="22"/>
          <w:szCs w:val="22"/>
        </w:rPr>
        <w:t xml:space="preserve"> In late January 2017, the Sites JPA issued a Notice of Preparation (NOP) for a Sites Project Environmental Impact Report (EIR).</w:t>
      </w:r>
      <w:r w:rsidR="00763DA5" w:rsidRPr="00857AA1">
        <w:rPr>
          <w:rStyle w:val="EndnoteReference"/>
          <w:rFonts w:ascii="Cambria" w:hAnsi="Cambria"/>
          <w:sz w:val="22"/>
          <w:szCs w:val="22"/>
        </w:rPr>
        <w:endnoteReference w:id="1"/>
      </w:r>
      <w:r w:rsidR="00353FD6">
        <w:rPr>
          <w:rFonts w:ascii="Cambria" w:hAnsi="Cambria"/>
          <w:sz w:val="22"/>
          <w:szCs w:val="22"/>
        </w:rPr>
        <w:t xml:space="preserve"> </w:t>
      </w:r>
    </w:p>
    <w:p w14:paraId="2DED8957" w14:textId="77777777" w:rsidR="0054631D" w:rsidRPr="00857AA1" w:rsidRDefault="0054631D" w:rsidP="00B43E59">
      <w:pPr>
        <w:rPr>
          <w:rFonts w:ascii="Cambria" w:hAnsi="Cambria"/>
          <w:sz w:val="22"/>
          <w:szCs w:val="22"/>
        </w:rPr>
      </w:pPr>
    </w:p>
    <w:p w14:paraId="0CBA890E" w14:textId="77777777" w:rsidR="00BB52FC" w:rsidRPr="00857AA1" w:rsidRDefault="004115CB" w:rsidP="00B43E59">
      <w:pPr>
        <w:rPr>
          <w:rFonts w:ascii="Cambria" w:hAnsi="Cambria"/>
          <w:sz w:val="22"/>
          <w:szCs w:val="22"/>
        </w:rPr>
      </w:pPr>
      <w:r>
        <w:rPr>
          <w:rFonts w:ascii="Cambria" w:hAnsi="Cambria"/>
          <w:sz w:val="22"/>
          <w:szCs w:val="22"/>
        </w:rPr>
        <w:t>Until the Sites JPA releases a draft EIR and supporting documents for public review, m</w:t>
      </w:r>
      <w:r w:rsidR="00460947" w:rsidRPr="00857AA1">
        <w:rPr>
          <w:rFonts w:ascii="Cambria" w:hAnsi="Cambria"/>
          <w:sz w:val="22"/>
          <w:szCs w:val="22"/>
        </w:rPr>
        <w:t>uch of the available</w:t>
      </w:r>
      <w:r w:rsidR="00BB52FC" w:rsidRPr="00857AA1">
        <w:rPr>
          <w:rFonts w:ascii="Cambria" w:hAnsi="Cambria"/>
          <w:sz w:val="22"/>
          <w:szCs w:val="22"/>
        </w:rPr>
        <w:t xml:space="preserve"> </w:t>
      </w:r>
      <w:r w:rsidR="00747F2C" w:rsidRPr="00857AA1">
        <w:rPr>
          <w:rFonts w:ascii="Cambria" w:hAnsi="Cambria"/>
          <w:sz w:val="22"/>
          <w:szCs w:val="22"/>
        </w:rPr>
        <w:t xml:space="preserve">information </w:t>
      </w:r>
      <w:r w:rsidR="006352FB">
        <w:rPr>
          <w:rFonts w:ascii="Cambria" w:hAnsi="Cambria"/>
          <w:sz w:val="22"/>
          <w:szCs w:val="22"/>
        </w:rPr>
        <w:t xml:space="preserve">about Sites </w:t>
      </w:r>
      <w:r w:rsidR="001D70AD" w:rsidRPr="00857AA1">
        <w:rPr>
          <w:rFonts w:ascii="Cambria" w:hAnsi="Cambria"/>
          <w:sz w:val="22"/>
          <w:szCs w:val="22"/>
        </w:rPr>
        <w:t>is</w:t>
      </w:r>
      <w:r w:rsidR="00BB52FC" w:rsidRPr="00857AA1">
        <w:rPr>
          <w:rFonts w:ascii="Cambria" w:hAnsi="Cambria"/>
          <w:sz w:val="22"/>
          <w:szCs w:val="22"/>
        </w:rPr>
        <w:t xml:space="preserve"> </w:t>
      </w:r>
      <w:r w:rsidR="00460947" w:rsidRPr="00857AA1">
        <w:rPr>
          <w:rFonts w:ascii="Cambria" w:hAnsi="Cambria"/>
          <w:sz w:val="22"/>
          <w:szCs w:val="22"/>
        </w:rPr>
        <w:t xml:space="preserve">found in </w:t>
      </w:r>
      <w:r w:rsidR="00CA3B5C" w:rsidRPr="00857AA1">
        <w:rPr>
          <w:rFonts w:ascii="Cambria" w:hAnsi="Cambria"/>
          <w:sz w:val="22"/>
          <w:szCs w:val="22"/>
        </w:rPr>
        <w:t>DWR’s</w:t>
      </w:r>
      <w:r w:rsidR="00155435" w:rsidRPr="00857AA1">
        <w:rPr>
          <w:rFonts w:ascii="Cambria" w:hAnsi="Cambria"/>
          <w:sz w:val="22"/>
          <w:szCs w:val="22"/>
        </w:rPr>
        <w:t xml:space="preserve"> incomplete </w:t>
      </w:r>
      <w:r>
        <w:rPr>
          <w:rFonts w:ascii="Cambria" w:hAnsi="Cambria"/>
          <w:sz w:val="22"/>
          <w:szCs w:val="22"/>
        </w:rPr>
        <w:t xml:space="preserve">2013 </w:t>
      </w:r>
      <w:r w:rsidR="002A71CA" w:rsidRPr="00857AA1">
        <w:rPr>
          <w:rFonts w:ascii="Cambria" w:hAnsi="Cambria"/>
          <w:sz w:val="22"/>
          <w:szCs w:val="22"/>
        </w:rPr>
        <w:t>P</w:t>
      </w:r>
      <w:r w:rsidR="00BB52FC" w:rsidRPr="00857AA1">
        <w:rPr>
          <w:rFonts w:ascii="Cambria" w:hAnsi="Cambria"/>
          <w:sz w:val="22"/>
          <w:szCs w:val="22"/>
        </w:rPr>
        <w:t>reliminary</w:t>
      </w:r>
      <w:r w:rsidR="002A71CA" w:rsidRPr="00857AA1">
        <w:rPr>
          <w:rFonts w:ascii="Cambria" w:hAnsi="Cambria"/>
          <w:sz w:val="22"/>
          <w:szCs w:val="22"/>
        </w:rPr>
        <w:t xml:space="preserve"> Administrative D</w:t>
      </w:r>
      <w:r w:rsidR="00155435" w:rsidRPr="00857AA1">
        <w:rPr>
          <w:rFonts w:ascii="Cambria" w:hAnsi="Cambria"/>
          <w:sz w:val="22"/>
          <w:szCs w:val="22"/>
        </w:rPr>
        <w:t>raft Environmental Impact Report (</w:t>
      </w:r>
      <w:r w:rsidR="00A61251" w:rsidRPr="00857AA1">
        <w:rPr>
          <w:rFonts w:ascii="Cambria" w:hAnsi="Cambria"/>
          <w:sz w:val="22"/>
          <w:szCs w:val="22"/>
        </w:rPr>
        <w:t>PAD</w:t>
      </w:r>
      <w:r w:rsidR="00155435" w:rsidRPr="00857AA1">
        <w:rPr>
          <w:rFonts w:ascii="Cambria" w:hAnsi="Cambria"/>
          <w:sz w:val="22"/>
          <w:szCs w:val="22"/>
        </w:rPr>
        <w:t>EIR)</w:t>
      </w:r>
      <w:r w:rsidR="00285FF0">
        <w:rPr>
          <w:rFonts w:ascii="Cambria" w:hAnsi="Cambria"/>
          <w:sz w:val="22"/>
          <w:szCs w:val="22"/>
        </w:rPr>
        <w:t>.</w:t>
      </w:r>
      <w:r w:rsidR="00285FF0">
        <w:rPr>
          <w:rStyle w:val="EndnoteReference"/>
          <w:rFonts w:ascii="Cambria" w:hAnsi="Cambria"/>
          <w:sz w:val="22"/>
          <w:szCs w:val="22"/>
        </w:rPr>
        <w:endnoteReference w:id="2"/>
      </w:r>
      <w:r w:rsidR="00460947" w:rsidRPr="00857AA1">
        <w:rPr>
          <w:rFonts w:ascii="Cambria" w:hAnsi="Cambria"/>
          <w:sz w:val="22"/>
          <w:szCs w:val="22"/>
        </w:rPr>
        <w:t xml:space="preserve"> </w:t>
      </w:r>
      <w:r w:rsidR="00F05EF6" w:rsidRPr="00857AA1">
        <w:rPr>
          <w:rFonts w:ascii="Cambria" w:hAnsi="Cambria"/>
          <w:sz w:val="22"/>
          <w:szCs w:val="22"/>
        </w:rPr>
        <w:t xml:space="preserve">Without </w:t>
      </w:r>
      <w:r>
        <w:rPr>
          <w:rFonts w:ascii="Cambria" w:hAnsi="Cambria"/>
          <w:sz w:val="22"/>
          <w:szCs w:val="22"/>
        </w:rPr>
        <w:t>an up to date feasibility report and EIR</w:t>
      </w:r>
      <w:r w:rsidR="00F05EF6" w:rsidRPr="00857AA1">
        <w:rPr>
          <w:rFonts w:ascii="Cambria" w:hAnsi="Cambria"/>
          <w:sz w:val="22"/>
          <w:szCs w:val="22"/>
        </w:rPr>
        <w:t xml:space="preserve">, </w:t>
      </w:r>
      <w:r w:rsidR="006352FB">
        <w:rPr>
          <w:rFonts w:ascii="Cambria" w:hAnsi="Cambria"/>
          <w:sz w:val="22"/>
          <w:szCs w:val="22"/>
        </w:rPr>
        <w:t xml:space="preserve">the project’s </w:t>
      </w:r>
      <w:r w:rsidR="00F05EF6" w:rsidRPr="00857AA1">
        <w:rPr>
          <w:rFonts w:ascii="Cambria" w:hAnsi="Cambria"/>
          <w:sz w:val="22"/>
          <w:szCs w:val="22"/>
        </w:rPr>
        <w:t>alleged benefits</w:t>
      </w:r>
      <w:r w:rsidR="006352FB">
        <w:rPr>
          <w:rFonts w:ascii="Cambria" w:hAnsi="Cambria"/>
          <w:sz w:val="22"/>
          <w:szCs w:val="22"/>
        </w:rPr>
        <w:t xml:space="preserve"> and actual cost</w:t>
      </w:r>
      <w:r w:rsidR="00F05EF6" w:rsidRPr="00857AA1">
        <w:rPr>
          <w:rFonts w:ascii="Cambria" w:hAnsi="Cambria"/>
          <w:sz w:val="22"/>
          <w:szCs w:val="22"/>
        </w:rPr>
        <w:t xml:space="preserve"> are</w:t>
      </w:r>
      <w:r>
        <w:rPr>
          <w:rFonts w:ascii="Cambria" w:hAnsi="Cambria"/>
          <w:sz w:val="22"/>
          <w:szCs w:val="22"/>
        </w:rPr>
        <w:t xml:space="preserve"> </w:t>
      </w:r>
      <w:r w:rsidR="00F05EF6" w:rsidRPr="00857AA1">
        <w:rPr>
          <w:rFonts w:ascii="Cambria" w:hAnsi="Cambria"/>
          <w:sz w:val="22"/>
          <w:szCs w:val="22"/>
        </w:rPr>
        <w:t>speculative.</w:t>
      </w:r>
      <w:r w:rsidR="0028387C" w:rsidRPr="00857AA1">
        <w:rPr>
          <w:rFonts w:ascii="Cambria" w:hAnsi="Cambria"/>
          <w:sz w:val="22"/>
          <w:szCs w:val="22"/>
        </w:rPr>
        <w:t xml:space="preserve"> </w:t>
      </w:r>
    </w:p>
    <w:p w14:paraId="6B288545" w14:textId="77777777" w:rsidR="00460947" w:rsidRPr="00857AA1" w:rsidRDefault="00460947" w:rsidP="00B43E59">
      <w:pPr>
        <w:rPr>
          <w:rFonts w:ascii="Cambria" w:hAnsi="Cambria"/>
          <w:sz w:val="22"/>
          <w:szCs w:val="22"/>
        </w:rPr>
      </w:pPr>
    </w:p>
    <w:p w14:paraId="0C8DA832" w14:textId="77777777" w:rsidR="00D86B88" w:rsidRPr="00857AA1" w:rsidRDefault="005D535C" w:rsidP="00B43E59">
      <w:pPr>
        <w:rPr>
          <w:rFonts w:ascii="Cambria" w:hAnsi="Cambria"/>
          <w:sz w:val="22"/>
          <w:szCs w:val="22"/>
        </w:rPr>
      </w:pPr>
      <w:r w:rsidRPr="00857AA1">
        <w:rPr>
          <w:rFonts w:ascii="Cambria" w:hAnsi="Cambria"/>
          <w:sz w:val="22"/>
          <w:szCs w:val="22"/>
        </w:rPr>
        <w:t>The</w:t>
      </w:r>
      <w:r w:rsidR="0028387C" w:rsidRPr="00857AA1">
        <w:rPr>
          <w:rFonts w:ascii="Cambria" w:hAnsi="Cambria"/>
          <w:sz w:val="22"/>
          <w:szCs w:val="22"/>
        </w:rPr>
        <w:t xml:space="preserve"> stated purpose for</w:t>
      </w:r>
      <w:r w:rsidR="00BB52FC" w:rsidRPr="00857AA1">
        <w:rPr>
          <w:rFonts w:ascii="Cambria" w:hAnsi="Cambria"/>
          <w:sz w:val="22"/>
          <w:szCs w:val="22"/>
        </w:rPr>
        <w:t xml:space="preserve"> the Sites Reservoir is to increase water supplies to meet existing water contracts and provide greater flexibility in water management for agricultural, municipal, and environmental uses. </w:t>
      </w:r>
      <w:r w:rsidR="00B24417" w:rsidRPr="00857AA1">
        <w:rPr>
          <w:rFonts w:ascii="Cambria" w:hAnsi="Cambria"/>
          <w:sz w:val="22"/>
          <w:szCs w:val="22"/>
        </w:rPr>
        <w:t>Purported e</w:t>
      </w:r>
      <w:r w:rsidR="00BB52FC" w:rsidRPr="00857AA1">
        <w:rPr>
          <w:rFonts w:ascii="Cambria" w:hAnsi="Cambria"/>
          <w:sz w:val="22"/>
          <w:szCs w:val="22"/>
        </w:rPr>
        <w:t xml:space="preserve">nvironmental benefits </w:t>
      </w:r>
      <w:r w:rsidR="001D70AD" w:rsidRPr="00857AA1">
        <w:rPr>
          <w:rFonts w:ascii="Cambria" w:hAnsi="Cambria"/>
          <w:sz w:val="22"/>
          <w:szCs w:val="22"/>
        </w:rPr>
        <w:t>of</w:t>
      </w:r>
      <w:r w:rsidR="00BB52FC" w:rsidRPr="00857AA1">
        <w:rPr>
          <w:rFonts w:ascii="Cambria" w:hAnsi="Cambria"/>
          <w:sz w:val="22"/>
          <w:szCs w:val="22"/>
        </w:rPr>
        <w:t xml:space="preserve"> the project </w:t>
      </w:r>
      <w:r w:rsidR="00B24417" w:rsidRPr="00857AA1">
        <w:rPr>
          <w:rFonts w:ascii="Cambria" w:hAnsi="Cambria"/>
          <w:sz w:val="22"/>
          <w:szCs w:val="22"/>
        </w:rPr>
        <w:t xml:space="preserve">may </w:t>
      </w:r>
      <w:r w:rsidR="00BB52FC" w:rsidRPr="00857AA1">
        <w:rPr>
          <w:rFonts w:ascii="Cambria" w:hAnsi="Cambria"/>
          <w:sz w:val="22"/>
          <w:szCs w:val="22"/>
        </w:rPr>
        <w:t xml:space="preserve">include increasing the survival of </w:t>
      </w:r>
      <w:r w:rsidR="00F81858" w:rsidRPr="00857AA1">
        <w:rPr>
          <w:rFonts w:ascii="Cambria" w:hAnsi="Cambria"/>
          <w:sz w:val="22"/>
          <w:szCs w:val="22"/>
        </w:rPr>
        <w:t>salmon and steelhead</w:t>
      </w:r>
      <w:r w:rsidR="00BB52FC" w:rsidRPr="00857AA1">
        <w:rPr>
          <w:rFonts w:ascii="Cambria" w:hAnsi="Cambria"/>
          <w:sz w:val="22"/>
          <w:szCs w:val="22"/>
        </w:rPr>
        <w:t xml:space="preserve"> in the Sacramento River</w:t>
      </w:r>
      <w:r w:rsidR="00F05EF6" w:rsidRPr="00857AA1">
        <w:rPr>
          <w:rFonts w:ascii="Cambria" w:hAnsi="Cambria"/>
          <w:sz w:val="22"/>
          <w:szCs w:val="22"/>
        </w:rPr>
        <w:t>, increasing operational flexibility of other reservoirs (Trinity, Oroville, Folsom) for environmental purposes,</w:t>
      </w:r>
      <w:r w:rsidR="00BB52FC" w:rsidRPr="00857AA1">
        <w:rPr>
          <w:rFonts w:ascii="Cambria" w:hAnsi="Cambria"/>
          <w:sz w:val="22"/>
          <w:szCs w:val="22"/>
        </w:rPr>
        <w:t xml:space="preserve"> </w:t>
      </w:r>
      <w:r w:rsidR="00B92507" w:rsidRPr="00857AA1">
        <w:rPr>
          <w:rFonts w:ascii="Cambria" w:hAnsi="Cambria"/>
          <w:sz w:val="22"/>
          <w:szCs w:val="22"/>
        </w:rPr>
        <w:t xml:space="preserve">providing water for wildlife refuges, </w:t>
      </w:r>
      <w:r w:rsidR="00BB52FC" w:rsidRPr="00857AA1">
        <w:rPr>
          <w:rFonts w:ascii="Cambria" w:hAnsi="Cambria"/>
          <w:sz w:val="22"/>
          <w:szCs w:val="22"/>
        </w:rPr>
        <w:t>and improving Delta water quali</w:t>
      </w:r>
      <w:r w:rsidR="00B24417" w:rsidRPr="00857AA1">
        <w:rPr>
          <w:rFonts w:ascii="Cambria" w:hAnsi="Cambria"/>
          <w:sz w:val="22"/>
          <w:szCs w:val="22"/>
        </w:rPr>
        <w:t>ty.</w:t>
      </w:r>
    </w:p>
    <w:p w14:paraId="317A5105" w14:textId="77777777" w:rsidR="00244253" w:rsidRPr="00857AA1" w:rsidRDefault="00244253" w:rsidP="00B43E59">
      <w:pPr>
        <w:rPr>
          <w:rFonts w:ascii="Cambria" w:hAnsi="Cambria"/>
          <w:sz w:val="22"/>
          <w:szCs w:val="22"/>
        </w:rPr>
      </w:pPr>
    </w:p>
    <w:p w14:paraId="3C82F1E7" w14:textId="77777777" w:rsidR="00244253" w:rsidRPr="00857AA1" w:rsidRDefault="00CA3B5C" w:rsidP="00B43E59">
      <w:pPr>
        <w:rPr>
          <w:rFonts w:ascii="Cambria" w:hAnsi="Cambria"/>
          <w:sz w:val="22"/>
          <w:szCs w:val="22"/>
        </w:rPr>
      </w:pPr>
      <w:r w:rsidRPr="00857AA1">
        <w:rPr>
          <w:rFonts w:ascii="Cambria" w:hAnsi="Cambria"/>
          <w:sz w:val="22"/>
          <w:szCs w:val="22"/>
        </w:rPr>
        <w:t>C</w:t>
      </w:r>
      <w:r w:rsidR="0028387C" w:rsidRPr="00857AA1">
        <w:rPr>
          <w:rFonts w:ascii="Cambria" w:hAnsi="Cambria"/>
          <w:sz w:val="22"/>
          <w:szCs w:val="22"/>
        </w:rPr>
        <w:t>onservation groups</w:t>
      </w:r>
      <w:r w:rsidR="00FD0454" w:rsidRPr="00857AA1">
        <w:rPr>
          <w:rFonts w:ascii="Cambria" w:hAnsi="Cambria"/>
          <w:sz w:val="22"/>
          <w:szCs w:val="22"/>
        </w:rPr>
        <w:t xml:space="preserve"> are concerned that </w:t>
      </w:r>
      <w:r w:rsidR="0028387C" w:rsidRPr="00857AA1">
        <w:rPr>
          <w:rFonts w:ascii="Cambria" w:hAnsi="Cambria"/>
          <w:sz w:val="22"/>
          <w:szCs w:val="22"/>
        </w:rPr>
        <w:t xml:space="preserve">proposed </w:t>
      </w:r>
      <w:r w:rsidR="00244253" w:rsidRPr="00857AA1">
        <w:rPr>
          <w:rFonts w:ascii="Cambria" w:hAnsi="Cambria"/>
          <w:sz w:val="22"/>
          <w:szCs w:val="22"/>
        </w:rPr>
        <w:t>diversions from the Sacramento River to fill the</w:t>
      </w:r>
      <w:r w:rsidR="00E61302" w:rsidRPr="00857AA1">
        <w:rPr>
          <w:rFonts w:ascii="Cambria" w:hAnsi="Cambria"/>
          <w:sz w:val="22"/>
          <w:szCs w:val="22"/>
        </w:rPr>
        <w:t xml:space="preserve"> Sites R</w:t>
      </w:r>
      <w:r w:rsidR="0028387C" w:rsidRPr="00857AA1">
        <w:rPr>
          <w:rFonts w:ascii="Cambria" w:hAnsi="Cambria"/>
          <w:sz w:val="22"/>
          <w:szCs w:val="22"/>
        </w:rPr>
        <w:t>eservoir may</w:t>
      </w:r>
      <w:r w:rsidR="00244253" w:rsidRPr="00857AA1">
        <w:rPr>
          <w:rFonts w:ascii="Cambria" w:hAnsi="Cambria"/>
          <w:sz w:val="22"/>
          <w:szCs w:val="22"/>
        </w:rPr>
        <w:t xml:space="preserve"> result in unacceptable impacts on the river’s </w:t>
      </w:r>
      <w:r w:rsidR="00983785">
        <w:rPr>
          <w:rFonts w:ascii="Cambria" w:hAnsi="Cambria"/>
          <w:sz w:val="22"/>
          <w:szCs w:val="22"/>
        </w:rPr>
        <w:t>riparian and aquatic ecosystems, fish and wildlife (many of which are threatened and endangered),</w:t>
      </w:r>
      <w:r w:rsidR="00244253" w:rsidRPr="00857AA1">
        <w:rPr>
          <w:rFonts w:ascii="Cambria" w:hAnsi="Cambria"/>
          <w:sz w:val="22"/>
          <w:szCs w:val="22"/>
        </w:rPr>
        <w:t xml:space="preserve"> and water quality</w:t>
      </w:r>
      <w:r w:rsidR="00983785">
        <w:rPr>
          <w:rFonts w:ascii="Cambria" w:hAnsi="Cambria"/>
          <w:sz w:val="22"/>
          <w:szCs w:val="22"/>
        </w:rPr>
        <w:t>. T</w:t>
      </w:r>
      <w:r w:rsidR="00244253" w:rsidRPr="00857AA1">
        <w:rPr>
          <w:rFonts w:ascii="Cambria" w:hAnsi="Cambria"/>
          <w:sz w:val="22"/>
          <w:szCs w:val="22"/>
        </w:rPr>
        <w:t xml:space="preserve">he reservoir itself will drown thousands of acres of </w:t>
      </w:r>
      <w:r w:rsidR="00983785">
        <w:rPr>
          <w:rFonts w:ascii="Cambria" w:hAnsi="Cambria"/>
          <w:sz w:val="22"/>
          <w:szCs w:val="22"/>
        </w:rPr>
        <w:t xml:space="preserve">grassland, oak woodland, and riparian </w:t>
      </w:r>
      <w:r w:rsidR="00244253" w:rsidRPr="00857AA1">
        <w:rPr>
          <w:rFonts w:ascii="Cambria" w:hAnsi="Cambria"/>
          <w:sz w:val="22"/>
          <w:szCs w:val="22"/>
        </w:rPr>
        <w:t>habitat. In addition, much of the expens</w:t>
      </w:r>
      <w:r w:rsidR="00983785">
        <w:rPr>
          <w:rFonts w:ascii="Cambria" w:hAnsi="Cambria"/>
          <w:sz w:val="22"/>
          <w:szCs w:val="22"/>
        </w:rPr>
        <w:t>e of building the multibillion-</w:t>
      </w:r>
      <w:r w:rsidR="00244253" w:rsidRPr="00857AA1">
        <w:rPr>
          <w:rFonts w:ascii="Cambria" w:hAnsi="Cambria"/>
          <w:sz w:val="22"/>
          <w:szCs w:val="22"/>
        </w:rPr>
        <w:t>dollar project may be borne by taxpayers because govern</w:t>
      </w:r>
      <w:r w:rsidR="009C1BEB" w:rsidRPr="00857AA1">
        <w:rPr>
          <w:rFonts w:ascii="Cambria" w:hAnsi="Cambria"/>
          <w:sz w:val="22"/>
          <w:szCs w:val="22"/>
        </w:rPr>
        <w:softHyphen/>
      </w:r>
      <w:r w:rsidR="00244253" w:rsidRPr="00857AA1">
        <w:rPr>
          <w:rFonts w:ascii="Cambria" w:hAnsi="Cambria"/>
          <w:sz w:val="22"/>
          <w:szCs w:val="22"/>
        </w:rPr>
        <w:t xml:space="preserve">ment agencies </w:t>
      </w:r>
      <w:r w:rsidR="00983785">
        <w:rPr>
          <w:rFonts w:ascii="Cambria" w:hAnsi="Cambria"/>
          <w:sz w:val="22"/>
          <w:szCs w:val="22"/>
        </w:rPr>
        <w:t>intend</w:t>
      </w:r>
      <w:r w:rsidR="00244253" w:rsidRPr="00857AA1">
        <w:rPr>
          <w:rFonts w:ascii="Cambria" w:hAnsi="Cambria"/>
          <w:sz w:val="22"/>
          <w:szCs w:val="22"/>
        </w:rPr>
        <w:t xml:space="preserve"> to justify the project as allegedly providing water for en</w:t>
      </w:r>
      <w:r w:rsidRPr="00857AA1">
        <w:rPr>
          <w:rFonts w:ascii="Cambria" w:hAnsi="Cambria"/>
          <w:sz w:val="22"/>
          <w:szCs w:val="22"/>
        </w:rPr>
        <w:t>vironmental purposes,</w:t>
      </w:r>
      <w:r w:rsidR="00B07E95" w:rsidRPr="00857AA1">
        <w:rPr>
          <w:rStyle w:val="EndnoteReference"/>
          <w:rFonts w:ascii="Cambria" w:hAnsi="Cambria"/>
          <w:sz w:val="22"/>
          <w:szCs w:val="22"/>
        </w:rPr>
        <w:endnoteReference w:id="3"/>
      </w:r>
      <w:r w:rsidRPr="00857AA1">
        <w:rPr>
          <w:rFonts w:ascii="Cambria" w:hAnsi="Cambria"/>
          <w:sz w:val="22"/>
          <w:szCs w:val="22"/>
        </w:rPr>
        <w:t xml:space="preserve"> while</w:t>
      </w:r>
      <w:r w:rsidR="00244253" w:rsidRPr="00857AA1">
        <w:rPr>
          <w:rFonts w:ascii="Cambria" w:hAnsi="Cambria"/>
          <w:sz w:val="22"/>
          <w:szCs w:val="22"/>
        </w:rPr>
        <w:t xml:space="preserve"> </w:t>
      </w:r>
      <w:r w:rsidR="00965DC6" w:rsidRPr="00857AA1">
        <w:rPr>
          <w:rFonts w:ascii="Cambria" w:hAnsi="Cambria"/>
          <w:sz w:val="22"/>
          <w:szCs w:val="22"/>
        </w:rPr>
        <w:t xml:space="preserve">the political push for the dam and reservoir </w:t>
      </w:r>
      <w:r w:rsidR="00983785">
        <w:rPr>
          <w:rFonts w:ascii="Cambria" w:hAnsi="Cambria"/>
          <w:sz w:val="22"/>
          <w:szCs w:val="22"/>
        </w:rPr>
        <w:t>comes</w:t>
      </w:r>
      <w:r w:rsidR="00965DC6" w:rsidRPr="00857AA1">
        <w:rPr>
          <w:rFonts w:ascii="Cambria" w:hAnsi="Cambria"/>
          <w:sz w:val="22"/>
          <w:szCs w:val="22"/>
        </w:rPr>
        <w:t xml:space="preserve"> from</w:t>
      </w:r>
      <w:r w:rsidR="00244253" w:rsidRPr="00857AA1">
        <w:rPr>
          <w:rFonts w:ascii="Cambria" w:hAnsi="Cambria"/>
          <w:sz w:val="22"/>
          <w:szCs w:val="22"/>
        </w:rPr>
        <w:t xml:space="preserve"> water </w:t>
      </w:r>
      <w:r w:rsidR="00983785">
        <w:rPr>
          <w:rFonts w:ascii="Cambria" w:hAnsi="Cambria"/>
          <w:sz w:val="22"/>
          <w:szCs w:val="22"/>
        </w:rPr>
        <w:t>districts</w:t>
      </w:r>
      <w:r w:rsidR="00965DC6" w:rsidRPr="00857AA1">
        <w:rPr>
          <w:rFonts w:ascii="Cambria" w:hAnsi="Cambria"/>
          <w:sz w:val="22"/>
          <w:szCs w:val="22"/>
        </w:rPr>
        <w:t xml:space="preserve"> who hope to benefit from the project</w:t>
      </w:r>
      <w:r w:rsidR="00983785">
        <w:rPr>
          <w:rFonts w:ascii="Cambria" w:hAnsi="Cambria"/>
          <w:sz w:val="22"/>
          <w:szCs w:val="22"/>
        </w:rPr>
        <w:t xml:space="preserve"> by increasing their consumptive water supplies</w:t>
      </w:r>
      <w:r w:rsidR="00244253" w:rsidRPr="00857AA1">
        <w:rPr>
          <w:rFonts w:ascii="Cambria" w:hAnsi="Cambria"/>
          <w:sz w:val="22"/>
          <w:szCs w:val="22"/>
        </w:rPr>
        <w:t>.</w:t>
      </w:r>
    </w:p>
    <w:p w14:paraId="0686F088" w14:textId="77777777" w:rsidR="00D86B88" w:rsidRPr="00857AA1" w:rsidRDefault="00D86B88" w:rsidP="00B43E59">
      <w:pPr>
        <w:rPr>
          <w:rFonts w:ascii="Cambria" w:hAnsi="Cambria"/>
          <w:sz w:val="22"/>
          <w:szCs w:val="22"/>
        </w:rPr>
      </w:pPr>
    </w:p>
    <w:p w14:paraId="01C63B12" w14:textId="77777777" w:rsidR="00FB1055" w:rsidRPr="00857AA1" w:rsidRDefault="001D70AD" w:rsidP="00B43E59">
      <w:pPr>
        <w:rPr>
          <w:rFonts w:ascii="Cambria" w:hAnsi="Cambria"/>
          <w:sz w:val="22"/>
          <w:szCs w:val="22"/>
        </w:rPr>
      </w:pPr>
      <w:r w:rsidRPr="00857AA1">
        <w:rPr>
          <w:rFonts w:ascii="Cambria" w:hAnsi="Cambria"/>
          <w:b/>
          <w:sz w:val="22"/>
          <w:szCs w:val="22"/>
          <w:u w:val="single"/>
        </w:rPr>
        <w:t>Project Description</w:t>
      </w:r>
      <w:r w:rsidR="00D86B88" w:rsidRPr="00857AA1">
        <w:rPr>
          <w:rFonts w:ascii="Cambria" w:hAnsi="Cambria"/>
          <w:sz w:val="22"/>
          <w:szCs w:val="22"/>
        </w:rPr>
        <w:t xml:space="preserve"> – </w:t>
      </w:r>
      <w:r w:rsidR="009A1BF7" w:rsidRPr="00857AA1">
        <w:rPr>
          <w:rFonts w:ascii="Cambria" w:hAnsi="Cambria"/>
          <w:sz w:val="22"/>
          <w:szCs w:val="22"/>
        </w:rPr>
        <w:t xml:space="preserve">The Sites Reservoir </w:t>
      </w:r>
      <w:r w:rsidR="004115CB">
        <w:rPr>
          <w:rFonts w:ascii="Cambria" w:hAnsi="Cambria"/>
          <w:sz w:val="22"/>
          <w:szCs w:val="22"/>
        </w:rPr>
        <w:t>area is</w:t>
      </w:r>
      <w:r w:rsidR="009A1BF7" w:rsidRPr="00857AA1">
        <w:rPr>
          <w:rFonts w:ascii="Cambria" w:hAnsi="Cambria"/>
          <w:sz w:val="22"/>
          <w:szCs w:val="22"/>
        </w:rPr>
        <w:t xml:space="preserve"> in the western Sacramento Valley, about 10 miles west</w:t>
      </w:r>
      <w:r w:rsidR="004115CB">
        <w:rPr>
          <w:rFonts w:ascii="Cambria" w:hAnsi="Cambria"/>
          <w:sz w:val="22"/>
          <w:szCs w:val="22"/>
        </w:rPr>
        <w:t xml:space="preserve"> of the small town of Maxwell and</w:t>
      </w:r>
      <w:r w:rsidR="009A1BF7" w:rsidRPr="00857AA1">
        <w:rPr>
          <w:rFonts w:ascii="Cambria" w:hAnsi="Cambria"/>
          <w:sz w:val="22"/>
          <w:szCs w:val="22"/>
        </w:rPr>
        <w:t xml:space="preserve"> Interstate 5 in northern California. </w:t>
      </w:r>
      <w:r w:rsidRPr="00857AA1">
        <w:rPr>
          <w:rFonts w:ascii="Cambria" w:hAnsi="Cambria"/>
          <w:sz w:val="22"/>
          <w:szCs w:val="22"/>
        </w:rPr>
        <w:t>T</w:t>
      </w:r>
      <w:r w:rsidR="009E744E">
        <w:rPr>
          <w:rFonts w:ascii="Cambria" w:hAnsi="Cambria"/>
          <w:sz w:val="22"/>
          <w:szCs w:val="22"/>
        </w:rPr>
        <w:t>wo</w:t>
      </w:r>
      <w:r w:rsidRPr="00857AA1">
        <w:rPr>
          <w:rFonts w:ascii="Cambria" w:hAnsi="Cambria"/>
          <w:sz w:val="22"/>
          <w:szCs w:val="22"/>
        </w:rPr>
        <w:t xml:space="preserve"> </w:t>
      </w:r>
      <w:r w:rsidR="0054631D" w:rsidRPr="00857AA1">
        <w:rPr>
          <w:rFonts w:ascii="Cambria" w:hAnsi="Cambria"/>
          <w:sz w:val="22"/>
          <w:szCs w:val="22"/>
        </w:rPr>
        <w:t>potential</w:t>
      </w:r>
      <w:r w:rsidRPr="00857AA1">
        <w:rPr>
          <w:rFonts w:ascii="Cambria" w:hAnsi="Cambria"/>
          <w:sz w:val="22"/>
          <w:szCs w:val="22"/>
        </w:rPr>
        <w:t xml:space="preserve"> reservoir sizes </w:t>
      </w:r>
      <w:r w:rsidR="0054631D" w:rsidRPr="00857AA1">
        <w:rPr>
          <w:rFonts w:ascii="Cambria" w:hAnsi="Cambria"/>
          <w:sz w:val="22"/>
          <w:szCs w:val="22"/>
        </w:rPr>
        <w:t>evaluated in detail</w:t>
      </w:r>
      <w:r w:rsidRPr="00857AA1">
        <w:rPr>
          <w:rFonts w:ascii="Cambria" w:hAnsi="Cambria"/>
          <w:sz w:val="22"/>
          <w:szCs w:val="22"/>
        </w:rPr>
        <w:t xml:space="preserve"> </w:t>
      </w:r>
      <w:r w:rsidR="009E744E">
        <w:rPr>
          <w:rFonts w:ascii="Cambria" w:hAnsi="Cambria"/>
          <w:sz w:val="22"/>
          <w:szCs w:val="22"/>
        </w:rPr>
        <w:t>could store</w:t>
      </w:r>
      <w:r w:rsidR="00D86B88" w:rsidRPr="00857AA1">
        <w:rPr>
          <w:rFonts w:ascii="Cambria" w:hAnsi="Cambria"/>
          <w:sz w:val="22"/>
          <w:szCs w:val="22"/>
        </w:rPr>
        <w:t xml:space="preserve"> 1.2</w:t>
      </w:r>
      <w:r w:rsidR="00CA3B5C" w:rsidRPr="00857AA1">
        <w:rPr>
          <w:rFonts w:ascii="Cambria" w:hAnsi="Cambria"/>
          <w:sz w:val="22"/>
          <w:szCs w:val="22"/>
        </w:rPr>
        <w:t>7</w:t>
      </w:r>
      <w:r w:rsidR="000416F2">
        <w:rPr>
          <w:rFonts w:ascii="Cambria" w:hAnsi="Cambria"/>
          <w:sz w:val="22"/>
          <w:szCs w:val="22"/>
        </w:rPr>
        <w:t xml:space="preserve"> million acre </w:t>
      </w:r>
      <w:r w:rsidR="009E744E">
        <w:rPr>
          <w:rFonts w:ascii="Cambria" w:hAnsi="Cambria"/>
          <w:sz w:val="22"/>
          <w:szCs w:val="22"/>
        </w:rPr>
        <w:t>fee</w:t>
      </w:r>
      <w:r w:rsidR="00D86B88" w:rsidRPr="00857AA1">
        <w:rPr>
          <w:rFonts w:ascii="Cambria" w:hAnsi="Cambria"/>
          <w:sz w:val="22"/>
          <w:szCs w:val="22"/>
        </w:rPr>
        <w:t xml:space="preserve">t (MAF) </w:t>
      </w:r>
      <w:r w:rsidR="009E744E">
        <w:rPr>
          <w:rFonts w:ascii="Cambria" w:hAnsi="Cambria"/>
          <w:sz w:val="22"/>
          <w:szCs w:val="22"/>
        </w:rPr>
        <w:t xml:space="preserve">and </w:t>
      </w:r>
      <w:r w:rsidR="00D86B88" w:rsidRPr="00857AA1">
        <w:rPr>
          <w:rFonts w:ascii="Cambria" w:hAnsi="Cambria"/>
          <w:sz w:val="22"/>
          <w:szCs w:val="22"/>
        </w:rPr>
        <w:t>1.8</w:t>
      </w:r>
      <w:r w:rsidR="00CA3B5C" w:rsidRPr="00857AA1">
        <w:rPr>
          <w:rFonts w:ascii="Cambria" w:hAnsi="Cambria"/>
          <w:sz w:val="22"/>
          <w:szCs w:val="22"/>
        </w:rPr>
        <w:t>1</w:t>
      </w:r>
      <w:r w:rsidR="00D86B88" w:rsidRPr="00857AA1">
        <w:rPr>
          <w:rFonts w:ascii="Cambria" w:hAnsi="Cambria"/>
          <w:sz w:val="22"/>
          <w:szCs w:val="22"/>
        </w:rPr>
        <w:t xml:space="preserve"> MAF </w:t>
      </w:r>
      <w:r w:rsidR="005836BB" w:rsidRPr="00857AA1">
        <w:rPr>
          <w:rFonts w:ascii="Cambria" w:hAnsi="Cambria"/>
          <w:sz w:val="22"/>
          <w:szCs w:val="22"/>
        </w:rPr>
        <w:t xml:space="preserve">(in comparison, Folsom Reservoir on the American River stores </w:t>
      </w:r>
      <w:r w:rsidR="00B55DE9" w:rsidRPr="00857AA1">
        <w:rPr>
          <w:rFonts w:ascii="Cambria" w:hAnsi="Cambria"/>
          <w:sz w:val="22"/>
          <w:szCs w:val="22"/>
        </w:rPr>
        <w:t>a</w:t>
      </w:r>
      <w:r w:rsidR="005836BB" w:rsidRPr="00857AA1">
        <w:rPr>
          <w:rFonts w:ascii="Cambria" w:hAnsi="Cambria"/>
          <w:sz w:val="22"/>
          <w:szCs w:val="22"/>
        </w:rPr>
        <w:t>bout 1 MAF)</w:t>
      </w:r>
      <w:r w:rsidR="00D86B88" w:rsidRPr="00857AA1">
        <w:rPr>
          <w:rFonts w:ascii="Cambria" w:hAnsi="Cambria"/>
          <w:sz w:val="22"/>
          <w:szCs w:val="22"/>
        </w:rPr>
        <w:t xml:space="preserve">. </w:t>
      </w:r>
      <w:r w:rsidR="00CA3B5C" w:rsidRPr="00857AA1">
        <w:rPr>
          <w:rFonts w:ascii="Cambria" w:hAnsi="Cambria"/>
          <w:sz w:val="22"/>
          <w:szCs w:val="22"/>
        </w:rPr>
        <w:t>The reservoir</w:t>
      </w:r>
      <w:r w:rsidR="00D86B88" w:rsidRPr="00857AA1">
        <w:rPr>
          <w:rFonts w:ascii="Cambria" w:hAnsi="Cambria"/>
          <w:sz w:val="22"/>
          <w:szCs w:val="22"/>
        </w:rPr>
        <w:t xml:space="preserve"> would require the construction of </w:t>
      </w:r>
      <w:r w:rsidR="00B43E59" w:rsidRPr="00857AA1">
        <w:rPr>
          <w:rFonts w:ascii="Cambria" w:hAnsi="Cambria"/>
          <w:sz w:val="22"/>
          <w:szCs w:val="22"/>
        </w:rPr>
        <w:t>two large dams</w:t>
      </w:r>
      <w:r w:rsidR="001556ED" w:rsidRPr="00857AA1">
        <w:rPr>
          <w:rFonts w:ascii="Cambria" w:hAnsi="Cambria"/>
          <w:sz w:val="22"/>
          <w:szCs w:val="22"/>
        </w:rPr>
        <w:t xml:space="preserve"> up to 310 feet-high</w:t>
      </w:r>
      <w:r w:rsidR="00B43E59" w:rsidRPr="00857AA1">
        <w:rPr>
          <w:rFonts w:ascii="Cambria" w:hAnsi="Cambria"/>
          <w:sz w:val="22"/>
          <w:szCs w:val="22"/>
        </w:rPr>
        <w:t xml:space="preserve"> and </w:t>
      </w:r>
      <w:r w:rsidR="00043692" w:rsidRPr="00857AA1">
        <w:rPr>
          <w:rFonts w:ascii="Cambria" w:hAnsi="Cambria"/>
          <w:sz w:val="22"/>
          <w:szCs w:val="22"/>
        </w:rPr>
        <w:t xml:space="preserve">up to </w:t>
      </w:r>
      <w:r w:rsidR="00FB1055" w:rsidRPr="00857AA1">
        <w:rPr>
          <w:rFonts w:ascii="Cambria" w:hAnsi="Cambria"/>
          <w:sz w:val="22"/>
          <w:szCs w:val="22"/>
        </w:rPr>
        <w:t>nine smaller saddle dams.</w:t>
      </w:r>
      <w:r w:rsidR="00F84080" w:rsidRPr="00857AA1">
        <w:rPr>
          <w:rStyle w:val="EndnoteReference"/>
          <w:rFonts w:ascii="Cambria" w:hAnsi="Cambria"/>
          <w:sz w:val="22"/>
          <w:szCs w:val="22"/>
        </w:rPr>
        <w:endnoteReference w:id="4"/>
      </w:r>
      <w:r w:rsidR="00FB1055" w:rsidRPr="00857AA1">
        <w:rPr>
          <w:rFonts w:ascii="Cambria" w:hAnsi="Cambria"/>
          <w:sz w:val="22"/>
          <w:szCs w:val="22"/>
        </w:rPr>
        <w:t xml:space="preserve"> </w:t>
      </w:r>
      <w:r w:rsidR="00D85B15" w:rsidRPr="00857AA1">
        <w:rPr>
          <w:rFonts w:ascii="Cambria" w:hAnsi="Cambria"/>
          <w:sz w:val="22"/>
          <w:szCs w:val="22"/>
        </w:rPr>
        <w:t xml:space="preserve">Most of the water stored in Sites would be </w:t>
      </w:r>
      <w:r w:rsidR="00FB1055" w:rsidRPr="00857AA1">
        <w:rPr>
          <w:rFonts w:ascii="Cambria" w:hAnsi="Cambria"/>
          <w:sz w:val="22"/>
          <w:szCs w:val="22"/>
        </w:rPr>
        <w:t xml:space="preserve">diverted </w:t>
      </w:r>
      <w:r w:rsidR="00B43E59" w:rsidRPr="00857AA1">
        <w:rPr>
          <w:rFonts w:ascii="Cambria" w:hAnsi="Cambria"/>
          <w:sz w:val="22"/>
          <w:szCs w:val="22"/>
        </w:rPr>
        <w:t xml:space="preserve">from the Sacramento River </w:t>
      </w:r>
      <w:r w:rsidR="0054631D" w:rsidRPr="00857AA1">
        <w:rPr>
          <w:rFonts w:ascii="Cambria" w:hAnsi="Cambria"/>
          <w:sz w:val="22"/>
          <w:szCs w:val="22"/>
        </w:rPr>
        <w:t xml:space="preserve">using </w:t>
      </w:r>
      <w:r w:rsidR="00043692" w:rsidRPr="00857AA1">
        <w:rPr>
          <w:rFonts w:ascii="Cambria" w:hAnsi="Cambria"/>
          <w:sz w:val="22"/>
          <w:szCs w:val="22"/>
        </w:rPr>
        <w:t>the</w:t>
      </w:r>
      <w:r w:rsidR="00CA3B5C" w:rsidRPr="00857AA1">
        <w:rPr>
          <w:rFonts w:ascii="Cambria" w:hAnsi="Cambria"/>
          <w:sz w:val="22"/>
          <w:szCs w:val="22"/>
        </w:rPr>
        <w:t xml:space="preserve"> existing</w:t>
      </w:r>
      <w:r w:rsidR="00043692" w:rsidRPr="00857AA1">
        <w:rPr>
          <w:rFonts w:ascii="Cambria" w:hAnsi="Cambria"/>
          <w:sz w:val="22"/>
          <w:szCs w:val="22"/>
        </w:rPr>
        <w:t xml:space="preserve"> </w:t>
      </w:r>
      <w:r w:rsidR="00983785">
        <w:rPr>
          <w:rFonts w:ascii="Cambria" w:hAnsi="Cambria"/>
          <w:sz w:val="22"/>
          <w:szCs w:val="22"/>
        </w:rPr>
        <w:t>Red Bluff Pumping Plant and</w:t>
      </w:r>
      <w:r w:rsidR="00CA3B5C" w:rsidRPr="00857AA1">
        <w:rPr>
          <w:rFonts w:ascii="Cambria" w:hAnsi="Cambria"/>
          <w:sz w:val="22"/>
          <w:szCs w:val="22"/>
        </w:rPr>
        <w:t xml:space="preserve"> </w:t>
      </w:r>
      <w:r w:rsidR="00043692" w:rsidRPr="00857AA1">
        <w:rPr>
          <w:rFonts w:ascii="Cambria" w:hAnsi="Cambria"/>
          <w:sz w:val="22"/>
          <w:szCs w:val="22"/>
        </w:rPr>
        <w:t>Tehama-Colusa</w:t>
      </w:r>
      <w:r w:rsidR="00CA3B5C" w:rsidRPr="00857AA1">
        <w:rPr>
          <w:rFonts w:ascii="Cambria" w:hAnsi="Cambria"/>
          <w:sz w:val="22"/>
          <w:szCs w:val="22"/>
        </w:rPr>
        <w:t xml:space="preserve"> Canal,</w:t>
      </w:r>
      <w:r w:rsidR="00043692" w:rsidRPr="00857AA1">
        <w:rPr>
          <w:rFonts w:ascii="Cambria" w:hAnsi="Cambria"/>
          <w:sz w:val="22"/>
          <w:szCs w:val="22"/>
        </w:rPr>
        <w:t xml:space="preserve"> and </w:t>
      </w:r>
      <w:r w:rsidR="00983785">
        <w:rPr>
          <w:rFonts w:ascii="Cambria" w:hAnsi="Cambria"/>
          <w:sz w:val="22"/>
          <w:szCs w:val="22"/>
        </w:rPr>
        <w:t xml:space="preserve">the </w:t>
      </w:r>
      <w:r w:rsidR="00043692" w:rsidRPr="00857AA1">
        <w:rPr>
          <w:rFonts w:ascii="Cambria" w:hAnsi="Cambria"/>
          <w:sz w:val="22"/>
          <w:szCs w:val="22"/>
        </w:rPr>
        <w:t>Glenn-Colusa Irrigation District</w:t>
      </w:r>
      <w:r w:rsidR="00CA3B5C" w:rsidRPr="00857AA1">
        <w:rPr>
          <w:rFonts w:ascii="Cambria" w:hAnsi="Cambria"/>
          <w:sz w:val="22"/>
          <w:szCs w:val="22"/>
        </w:rPr>
        <w:t xml:space="preserve"> diversion and canal</w:t>
      </w:r>
      <w:r w:rsidR="0054631D" w:rsidRPr="00857AA1">
        <w:rPr>
          <w:rFonts w:ascii="Cambria" w:hAnsi="Cambria"/>
          <w:sz w:val="22"/>
          <w:szCs w:val="22"/>
        </w:rPr>
        <w:t xml:space="preserve">. </w:t>
      </w:r>
      <w:r w:rsidR="00D85B15" w:rsidRPr="00857AA1">
        <w:rPr>
          <w:rFonts w:ascii="Cambria" w:hAnsi="Cambria"/>
          <w:sz w:val="22"/>
          <w:szCs w:val="22"/>
        </w:rPr>
        <w:t xml:space="preserve">In addition, a </w:t>
      </w:r>
      <w:r w:rsidR="00983785">
        <w:rPr>
          <w:rFonts w:ascii="Cambria" w:hAnsi="Cambria"/>
          <w:sz w:val="22"/>
          <w:szCs w:val="22"/>
        </w:rPr>
        <w:t>new</w:t>
      </w:r>
      <w:r w:rsidR="00D85B15" w:rsidRPr="00857AA1">
        <w:rPr>
          <w:rFonts w:ascii="Cambria" w:hAnsi="Cambria"/>
          <w:sz w:val="22"/>
          <w:szCs w:val="22"/>
        </w:rPr>
        <w:t xml:space="preserve"> </w:t>
      </w:r>
      <w:r w:rsidR="00043692" w:rsidRPr="00857AA1">
        <w:rPr>
          <w:rFonts w:ascii="Cambria" w:hAnsi="Cambria"/>
          <w:sz w:val="22"/>
          <w:szCs w:val="22"/>
        </w:rPr>
        <w:t>facility – the Delev</w:t>
      </w:r>
      <w:r w:rsidR="00C7727C" w:rsidRPr="00857AA1">
        <w:rPr>
          <w:rFonts w:ascii="Cambria" w:hAnsi="Cambria"/>
          <w:sz w:val="22"/>
          <w:szCs w:val="22"/>
        </w:rPr>
        <w:t>an diversion and pipeline</w:t>
      </w:r>
      <w:r w:rsidR="00983785">
        <w:rPr>
          <w:rFonts w:ascii="Cambria" w:hAnsi="Cambria"/>
          <w:sz w:val="22"/>
          <w:szCs w:val="22"/>
        </w:rPr>
        <w:t xml:space="preserve"> would</w:t>
      </w:r>
      <w:r w:rsidR="00043692" w:rsidRPr="00857AA1">
        <w:rPr>
          <w:rFonts w:ascii="Cambria" w:hAnsi="Cambria"/>
          <w:sz w:val="22"/>
          <w:szCs w:val="22"/>
        </w:rPr>
        <w:t xml:space="preserve"> be</w:t>
      </w:r>
      <w:r w:rsidR="00D85B15" w:rsidRPr="00857AA1">
        <w:rPr>
          <w:rFonts w:ascii="Cambria" w:hAnsi="Cambria"/>
          <w:sz w:val="22"/>
          <w:szCs w:val="22"/>
        </w:rPr>
        <w:t xml:space="preserve"> constructed</w:t>
      </w:r>
      <w:r w:rsidR="00043692" w:rsidRPr="00857AA1">
        <w:rPr>
          <w:rFonts w:ascii="Cambria" w:hAnsi="Cambria"/>
          <w:sz w:val="22"/>
          <w:szCs w:val="22"/>
        </w:rPr>
        <w:t xml:space="preserve"> on the river</w:t>
      </w:r>
      <w:r w:rsidR="00FB1055" w:rsidRPr="00857AA1">
        <w:rPr>
          <w:rFonts w:ascii="Cambria" w:hAnsi="Cambria"/>
          <w:sz w:val="22"/>
          <w:szCs w:val="22"/>
        </w:rPr>
        <w:t xml:space="preserve"> north</w:t>
      </w:r>
      <w:r w:rsidR="001556ED" w:rsidRPr="00857AA1">
        <w:rPr>
          <w:rFonts w:ascii="Cambria" w:hAnsi="Cambria"/>
          <w:sz w:val="22"/>
          <w:szCs w:val="22"/>
        </w:rPr>
        <w:t xml:space="preserve"> of Colusa. </w:t>
      </w:r>
      <w:r w:rsidR="00C7727C" w:rsidRPr="00857AA1">
        <w:rPr>
          <w:rFonts w:ascii="Cambria" w:hAnsi="Cambria"/>
          <w:sz w:val="22"/>
          <w:szCs w:val="22"/>
        </w:rPr>
        <w:t>Combined, t</w:t>
      </w:r>
      <w:r w:rsidR="001556ED" w:rsidRPr="00857AA1">
        <w:rPr>
          <w:rFonts w:ascii="Cambria" w:hAnsi="Cambria"/>
          <w:sz w:val="22"/>
          <w:szCs w:val="22"/>
        </w:rPr>
        <w:t>he diversions will</w:t>
      </w:r>
      <w:r w:rsidR="00FB1055" w:rsidRPr="00857AA1">
        <w:rPr>
          <w:rFonts w:ascii="Cambria" w:hAnsi="Cambria"/>
          <w:sz w:val="22"/>
          <w:szCs w:val="22"/>
        </w:rPr>
        <w:t xml:space="preserve"> </w:t>
      </w:r>
      <w:r w:rsidR="00460947" w:rsidRPr="00857AA1">
        <w:rPr>
          <w:rFonts w:ascii="Cambria" w:hAnsi="Cambria"/>
          <w:sz w:val="22"/>
          <w:szCs w:val="22"/>
        </w:rPr>
        <w:t xml:space="preserve">have the capacity to </w:t>
      </w:r>
      <w:r w:rsidR="00F84080" w:rsidRPr="00857AA1">
        <w:rPr>
          <w:rFonts w:ascii="Cambria" w:hAnsi="Cambria"/>
          <w:sz w:val="22"/>
          <w:szCs w:val="22"/>
        </w:rPr>
        <w:t>take as much as 6,0</w:t>
      </w:r>
      <w:r w:rsidR="00FB1055" w:rsidRPr="00857AA1">
        <w:rPr>
          <w:rFonts w:ascii="Cambria" w:hAnsi="Cambria"/>
          <w:sz w:val="22"/>
          <w:szCs w:val="22"/>
        </w:rPr>
        <w:t>00 cubic feet per second (CFS) of water from the Sacramento River.</w:t>
      </w:r>
      <w:r w:rsidR="00CA3B5C" w:rsidRPr="00857AA1">
        <w:rPr>
          <w:rStyle w:val="EndnoteReference"/>
          <w:rFonts w:ascii="Cambria" w:hAnsi="Cambria"/>
          <w:sz w:val="22"/>
          <w:szCs w:val="22"/>
        </w:rPr>
        <w:endnoteReference w:id="5"/>
      </w:r>
    </w:p>
    <w:p w14:paraId="2CD4D4B7" w14:textId="77777777" w:rsidR="00FB1055" w:rsidRPr="00857AA1" w:rsidRDefault="00FB1055" w:rsidP="00B43E59">
      <w:pPr>
        <w:rPr>
          <w:rFonts w:ascii="Cambria" w:hAnsi="Cambria"/>
          <w:sz w:val="22"/>
          <w:szCs w:val="22"/>
        </w:rPr>
      </w:pPr>
    </w:p>
    <w:p w14:paraId="7BF14CA4" w14:textId="5C76DD6D" w:rsidR="00D85B15" w:rsidRPr="00857AA1" w:rsidRDefault="00FB1055" w:rsidP="00B43E59">
      <w:pPr>
        <w:rPr>
          <w:rFonts w:ascii="Cambria" w:hAnsi="Cambria"/>
          <w:sz w:val="22"/>
          <w:szCs w:val="22"/>
        </w:rPr>
      </w:pPr>
      <w:r w:rsidRPr="00857AA1">
        <w:rPr>
          <w:rFonts w:ascii="Cambria" w:hAnsi="Cambria"/>
          <w:b/>
          <w:sz w:val="22"/>
          <w:szCs w:val="22"/>
          <w:u w:val="single"/>
        </w:rPr>
        <w:t>Water Yield</w:t>
      </w:r>
      <w:r w:rsidR="00D90BDC" w:rsidRPr="00857AA1">
        <w:rPr>
          <w:rFonts w:ascii="Cambria" w:hAnsi="Cambria"/>
          <w:sz w:val="22"/>
          <w:szCs w:val="22"/>
        </w:rPr>
        <w:t xml:space="preserve"> – Total storage volume is only indirectly related to water yield</w:t>
      </w:r>
      <w:r w:rsidRPr="00857AA1">
        <w:rPr>
          <w:rFonts w:ascii="Cambria" w:hAnsi="Cambria"/>
          <w:sz w:val="22"/>
          <w:szCs w:val="22"/>
        </w:rPr>
        <w:t xml:space="preserve">, which is the amount of </w:t>
      </w:r>
      <w:r w:rsidR="00D90BDC" w:rsidRPr="00857AA1">
        <w:rPr>
          <w:rFonts w:ascii="Cambria" w:hAnsi="Cambria"/>
          <w:sz w:val="22"/>
          <w:szCs w:val="22"/>
        </w:rPr>
        <w:t xml:space="preserve">controllable </w:t>
      </w:r>
      <w:r w:rsidRPr="00857AA1">
        <w:rPr>
          <w:rFonts w:ascii="Cambria" w:hAnsi="Cambria"/>
          <w:sz w:val="22"/>
          <w:szCs w:val="22"/>
        </w:rPr>
        <w:t>water a reservoir ma</w:t>
      </w:r>
      <w:r w:rsidR="00D90BDC" w:rsidRPr="00857AA1">
        <w:rPr>
          <w:rFonts w:ascii="Cambria" w:hAnsi="Cambria"/>
          <w:sz w:val="22"/>
          <w:szCs w:val="22"/>
        </w:rPr>
        <w:t>y make available for deliveries</w:t>
      </w:r>
      <w:r w:rsidRPr="00857AA1">
        <w:rPr>
          <w:rFonts w:ascii="Cambria" w:hAnsi="Cambria"/>
          <w:sz w:val="22"/>
          <w:szCs w:val="22"/>
        </w:rPr>
        <w:t>.</w:t>
      </w:r>
      <w:r w:rsidR="00460947" w:rsidRPr="00857AA1">
        <w:rPr>
          <w:rFonts w:ascii="Cambria" w:hAnsi="Cambria"/>
          <w:sz w:val="22"/>
          <w:szCs w:val="22"/>
        </w:rPr>
        <w:t xml:space="preserve"> The </w:t>
      </w:r>
      <w:r w:rsidR="00442ED6" w:rsidRPr="00857AA1">
        <w:rPr>
          <w:rFonts w:ascii="Cambria" w:hAnsi="Cambria"/>
          <w:sz w:val="22"/>
          <w:szCs w:val="22"/>
        </w:rPr>
        <w:t>long-</w:t>
      </w:r>
      <w:r w:rsidR="00832312" w:rsidRPr="00857AA1">
        <w:rPr>
          <w:rFonts w:ascii="Cambria" w:hAnsi="Cambria"/>
          <w:sz w:val="22"/>
          <w:szCs w:val="22"/>
        </w:rPr>
        <w:t xml:space="preserve">term </w:t>
      </w:r>
      <w:r w:rsidR="00607883" w:rsidRPr="00857AA1">
        <w:rPr>
          <w:rFonts w:ascii="Cambria" w:hAnsi="Cambria"/>
          <w:sz w:val="22"/>
          <w:szCs w:val="22"/>
        </w:rPr>
        <w:t>average annual</w:t>
      </w:r>
      <w:r w:rsidR="0054631D" w:rsidRPr="00857AA1">
        <w:rPr>
          <w:rFonts w:ascii="Cambria" w:hAnsi="Cambria"/>
          <w:sz w:val="22"/>
          <w:szCs w:val="22"/>
        </w:rPr>
        <w:t xml:space="preserve"> water</w:t>
      </w:r>
      <w:r w:rsidR="00607883" w:rsidRPr="00857AA1">
        <w:rPr>
          <w:rFonts w:ascii="Cambria" w:hAnsi="Cambria"/>
          <w:sz w:val="22"/>
          <w:szCs w:val="22"/>
        </w:rPr>
        <w:t xml:space="preserve"> supply</w:t>
      </w:r>
      <w:r w:rsidR="0054631D" w:rsidRPr="00857AA1">
        <w:rPr>
          <w:rFonts w:ascii="Cambria" w:hAnsi="Cambria"/>
          <w:sz w:val="22"/>
          <w:szCs w:val="22"/>
        </w:rPr>
        <w:t xml:space="preserve"> provided by</w:t>
      </w:r>
      <w:r w:rsidR="00607883" w:rsidRPr="00857AA1">
        <w:rPr>
          <w:rFonts w:ascii="Cambria" w:hAnsi="Cambria"/>
          <w:sz w:val="22"/>
          <w:szCs w:val="22"/>
        </w:rPr>
        <w:t xml:space="preserve"> Sites </w:t>
      </w:r>
      <w:r w:rsidR="004D088C" w:rsidRPr="00857AA1">
        <w:rPr>
          <w:rFonts w:ascii="Cambria" w:hAnsi="Cambria"/>
          <w:sz w:val="22"/>
          <w:szCs w:val="22"/>
        </w:rPr>
        <w:t>to water contractors</w:t>
      </w:r>
      <w:r w:rsidR="00A709C1" w:rsidRPr="00857AA1">
        <w:rPr>
          <w:rFonts w:ascii="Cambria" w:hAnsi="Cambria"/>
          <w:sz w:val="22"/>
          <w:szCs w:val="22"/>
        </w:rPr>
        <w:t xml:space="preserve"> and refuges</w:t>
      </w:r>
      <w:r w:rsidR="004D088C" w:rsidRPr="00857AA1">
        <w:rPr>
          <w:rFonts w:ascii="Cambria" w:hAnsi="Cambria"/>
          <w:sz w:val="22"/>
          <w:szCs w:val="22"/>
        </w:rPr>
        <w:t xml:space="preserve"> </w:t>
      </w:r>
      <w:r w:rsidR="00F81F42" w:rsidRPr="00857AA1">
        <w:rPr>
          <w:rFonts w:ascii="Cambria" w:hAnsi="Cambria"/>
          <w:sz w:val="22"/>
          <w:szCs w:val="22"/>
        </w:rPr>
        <w:t>was</w:t>
      </w:r>
      <w:r w:rsidR="00D90BDC" w:rsidRPr="00857AA1">
        <w:rPr>
          <w:rFonts w:ascii="Cambria" w:hAnsi="Cambria"/>
          <w:sz w:val="22"/>
          <w:szCs w:val="22"/>
        </w:rPr>
        <w:t xml:space="preserve"> modeled</w:t>
      </w:r>
      <w:r w:rsidR="00A709C1" w:rsidRPr="00857AA1">
        <w:rPr>
          <w:rFonts w:ascii="Cambria" w:hAnsi="Cambria"/>
          <w:sz w:val="22"/>
          <w:szCs w:val="22"/>
        </w:rPr>
        <w:t xml:space="preserve"> by </w:t>
      </w:r>
      <w:r w:rsidR="00983785">
        <w:rPr>
          <w:rFonts w:ascii="Cambria" w:hAnsi="Cambria"/>
          <w:sz w:val="22"/>
          <w:szCs w:val="22"/>
        </w:rPr>
        <w:t>DWR</w:t>
      </w:r>
      <w:r w:rsidR="00F84080" w:rsidRPr="00857AA1">
        <w:rPr>
          <w:rFonts w:ascii="Cambria" w:hAnsi="Cambria"/>
          <w:sz w:val="22"/>
          <w:szCs w:val="22"/>
        </w:rPr>
        <w:t xml:space="preserve"> to range</w:t>
      </w:r>
      <w:r w:rsidR="00607883" w:rsidRPr="00857AA1">
        <w:rPr>
          <w:rFonts w:ascii="Cambria" w:hAnsi="Cambria"/>
          <w:sz w:val="22"/>
          <w:szCs w:val="22"/>
        </w:rPr>
        <w:t xml:space="preserve"> </w:t>
      </w:r>
      <w:r w:rsidR="004D088C" w:rsidRPr="00857AA1">
        <w:rPr>
          <w:rFonts w:ascii="Cambria" w:hAnsi="Cambria"/>
          <w:sz w:val="22"/>
          <w:szCs w:val="22"/>
        </w:rPr>
        <w:t>from 213</w:t>
      </w:r>
      <w:r w:rsidR="000A792A" w:rsidRPr="00857AA1">
        <w:rPr>
          <w:rFonts w:ascii="Cambria" w:hAnsi="Cambria"/>
          <w:sz w:val="22"/>
          <w:szCs w:val="22"/>
        </w:rPr>
        <w:t xml:space="preserve"> </w:t>
      </w:r>
      <w:r w:rsidR="004D088C" w:rsidRPr="00857AA1">
        <w:rPr>
          <w:rFonts w:ascii="Cambria" w:hAnsi="Cambria"/>
          <w:sz w:val="22"/>
          <w:szCs w:val="22"/>
        </w:rPr>
        <w:t>to 246</w:t>
      </w:r>
      <w:r w:rsidR="00832312" w:rsidRPr="00857AA1">
        <w:rPr>
          <w:rFonts w:ascii="Cambria" w:hAnsi="Cambria"/>
          <w:sz w:val="22"/>
          <w:szCs w:val="22"/>
        </w:rPr>
        <w:t xml:space="preserve"> </w:t>
      </w:r>
      <w:r w:rsidR="00607883" w:rsidRPr="00857AA1">
        <w:rPr>
          <w:rFonts w:ascii="Cambria" w:hAnsi="Cambria"/>
          <w:sz w:val="22"/>
          <w:szCs w:val="22"/>
        </w:rPr>
        <w:t>thousand-acre feet (TAF) a year</w:t>
      </w:r>
      <w:r w:rsidR="0054631D" w:rsidRPr="00857AA1">
        <w:rPr>
          <w:rFonts w:ascii="Cambria" w:hAnsi="Cambria"/>
          <w:sz w:val="22"/>
          <w:szCs w:val="22"/>
        </w:rPr>
        <w:t>, depending on the ult</w:t>
      </w:r>
      <w:r w:rsidR="00F84080" w:rsidRPr="00857AA1">
        <w:rPr>
          <w:rFonts w:ascii="Cambria" w:hAnsi="Cambria"/>
          <w:sz w:val="22"/>
          <w:szCs w:val="22"/>
        </w:rPr>
        <w:t>imate size of the reservoir and how the reservoir is operated</w:t>
      </w:r>
      <w:r w:rsidR="0054631D" w:rsidRPr="00857AA1">
        <w:rPr>
          <w:rFonts w:ascii="Cambria" w:hAnsi="Cambria"/>
          <w:sz w:val="22"/>
          <w:szCs w:val="22"/>
        </w:rPr>
        <w:t>.</w:t>
      </w:r>
      <w:r w:rsidR="00442ED6" w:rsidRPr="00857AA1">
        <w:rPr>
          <w:rStyle w:val="EndnoteReference"/>
          <w:rFonts w:ascii="Cambria" w:hAnsi="Cambria"/>
          <w:sz w:val="22"/>
          <w:szCs w:val="22"/>
        </w:rPr>
        <w:endnoteReference w:id="6"/>
      </w:r>
      <w:r w:rsidRPr="00857AA1">
        <w:rPr>
          <w:rFonts w:ascii="Cambria" w:hAnsi="Cambria"/>
          <w:sz w:val="22"/>
          <w:szCs w:val="22"/>
        </w:rPr>
        <w:t xml:space="preserve"> </w:t>
      </w:r>
      <w:r w:rsidR="004D088C" w:rsidRPr="00857AA1">
        <w:rPr>
          <w:rFonts w:ascii="Cambria" w:hAnsi="Cambria"/>
          <w:sz w:val="22"/>
          <w:szCs w:val="22"/>
        </w:rPr>
        <w:t xml:space="preserve">That’s </w:t>
      </w:r>
      <w:r w:rsidR="009C1BEB" w:rsidRPr="00857AA1">
        <w:rPr>
          <w:rFonts w:ascii="Cambria" w:hAnsi="Cambria"/>
          <w:sz w:val="22"/>
          <w:szCs w:val="22"/>
        </w:rPr>
        <w:t>as little as</w:t>
      </w:r>
      <w:r w:rsidR="0059594E" w:rsidRPr="00857AA1">
        <w:rPr>
          <w:rFonts w:ascii="Cambria" w:hAnsi="Cambria"/>
          <w:sz w:val="22"/>
          <w:szCs w:val="22"/>
        </w:rPr>
        <w:t xml:space="preserve"> </w:t>
      </w:r>
      <w:r w:rsidR="004D088C" w:rsidRPr="00857AA1">
        <w:rPr>
          <w:rFonts w:ascii="Cambria" w:hAnsi="Cambria"/>
          <w:sz w:val="22"/>
          <w:szCs w:val="22"/>
        </w:rPr>
        <w:t>0</w:t>
      </w:r>
      <w:r w:rsidR="00F84080" w:rsidRPr="00857AA1">
        <w:rPr>
          <w:rFonts w:ascii="Cambria" w:hAnsi="Cambria"/>
          <w:sz w:val="22"/>
          <w:szCs w:val="22"/>
        </w:rPr>
        <w:t>.5</w:t>
      </w:r>
      <w:r w:rsidR="00043692" w:rsidRPr="00857AA1">
        <w:rPr>
          <w:rFonts w:ascii="Cambria" w:hAnsi="Cambria"/>
          <w:sz w:val="22"/>
          <w:szCs w:val="22"/>
        </w:rPr>
        <w:t>% of Califo</w:t>
      </w:r>
      <w:r w:rsidR="004D088C" w:rsidRPr="00857AA1">
        <w:rPr>
          <w:rFonts w:ascii="Cambria" w:hAnsi="Cambria"/>
          <w:sz w:val="22"/>
          <w:szCs w:val="22"/>
        </w:rPr>
        <w:t>rnia’s total annual water use</w:t>
      </w:r>
      <w:r w:rsidR="000A792A" w:rsidRPr="00857AA1">
        <w:rPr>
          <w:rFonts w:ascii="Cambria" w:hAnsi="Cambria"/>
          <w:sz w:val="22"/>
          <w:szCs w:val="22"/>
        </w:rPr>
        <w:t>.</w:t>
      </w:r>
      <w:r w:rsidR="004D088C" w:rsidRPr="00857AA1">
        <w:rPr>
          <w:rStyle w:val="EndnoteReference"/>
          <w:rFonts w:ascii="Cambria" w:hAnsi="Cambria"/>
          <w:sz w:val="22"/>
          <w:szCs w:val="22"/>
        </w:rPr>
        <w:endnoteReference w:id="7"/>
      </w:r>
      <w:r w:rsidR="00043692" w:rsidRPr="00857AA1">
        <w:rPr>
          <w:rFonts w:ascii="Cambria" w:hAnsi="Cambria"/>
          <w:sz w:val="22"/>
          <w:szCs w:val="22"/>
        </w:rPr>
        <w:t xml:space="preserve"> </w:t>
      </w:r>
      <w:r w:rsidR="0059594E" w:rsidRPr="00857AA1">
        <w:rPr>
          <w:rFonts w:ascii="Cambria" w:hAnsi="Cambria"/>
          <w:sz w:val="22"/>
          <w:szCs w:val="22"/>
        </w:rPr>
        <w:t>Total average annual yield for all purposes is modeled to be 4</w:t>
      </w:r>
      <w:r w:rsidR="000A792A" w:rsidRPr="00857AA1">
        <w:rPr>
          <w:rFonts w:ascii="Cambria" w:hAnsi="Cambria"/>
          <w:sz w:val="22"/>
          <w:szCs w:val="22"/>
        </w:rPr>
        <w:t>28 to 488 TAF</w:t>
      </w:r>
      <w:r w:rsidR="0059594E" w:rsidRPr="00857AA1">
        <w:rPr>
          <w:rFonts w:ascii="Cambria" w:hAnsi="Cambria"/>
          <w:sz w:val="22"/>
          <w:szCs w:val="22"/>
        </w:rPr>
        <w:t xml:space="preserve"> per year.</w:t>
      </w:r>
      <w:r w:rsidR="000A792A" w:rsidRPr="00857AA1">
        <w:rPr>
          <w:rStyle w:val="EndnoteReference"/>
          <w:rFonts w:ascii="Cambria" w:hAnsi="Cambria"/>
          <w:sz w:val="22"/>
          <w:szCs w:val="22"/>
        </w:rPr>
        <w:endnoteReference w:id="8"/>
      </w:r>
      <w:r w:rsidR="0059594E" w:rsidRPr="00857AA1">
        <w:rPr>
          <w:rFonts w:ascii="Cambria" w:hAnsi="Cambria"/>
          <w:sz w:val="22"/>
          <w:szCs w:val="22"/>
        </w:rPr>
        <w:t xml:space="preserve"> </w:t>
      </w:r>
      <w:r w:rsidR="00614276" w:rsidRPr="00857AA1">
        <w:rPr>
          <w:rFonts w:ascii="Cambria" w:hAnsi="Cambria"/>
          <w:sz w:val="22"/>
          <w:szCs w:val="22"/>
        </w:rPr>
        <w:t xml:space="preserve">How this </w:t>
      </w:r>
      <w:r w:rsidR="00D051D3" w:rsidRPr="00857AA1">
        <w:rPr>
          <w:rFonts w:ascii="Cambria" w:hAnsi="Cambria"/>
          <w:sz w:val="22"/>
          <w:szCs w:val="22"/>
        </w:rPr>
        <w:lastRenderedPageBreak/>
        <w:t>yield would</w:t>
      </w:r>
      <w:r w:rsidR="00614276" w:rsidRPr="00857AA1">
        <w:rPr>
          <w:rFonts w:ascii="Cambria" w:hAnsi="Cambria"/>
          <w:sz w:val="22"/>
          <w:szCs w:val="22"/>
        </w:rPr>
        <w:t xml:space="preserve"> </w:t>
      </w:r>
      <w:r w:rsidR="000A792A" w:rsidRPr="00857AA1">
        <w:rPr>
          <w:rFonts w:ascii="Cambria" w:hAnsi="Cambria"/>
          <w:sz w:val="22"/>
          <w:szCs w:val="22"/>
        </w:rPr>
        <w:t xml:space="preserve">actually </w:t>
      </w:r>
      <w:r w:rsidR="00614276" w:rsidRPr="00857AA1">
        <w:rPr>
          <w:rFonts w:ascii="Cambria" w:hAnsi="Cambria"/>
          <w:sz w:val="22"/>
          <w:szCs w:val="22"/>
        </w:rPr>
        <w:t xml:space="preserve">be divided between meeting water contracts and </w:t>
      </w:r>
      <w:r w:rsidR="00155435" w:rsidRPr="00857AA1">
        <w:rPr>
          <w:rFonts w:ascii="Cambria" w:hAnsi="Cambria"/>
          <w:sz w:val="22"/>
          <w:szCs w:val="22"/>
        </w:rPr>
        <w:t xml:space="preserve">hypothetical </w:t>
      </w:r>
      <w:r w:rsidR="00614276" w:rsidRPr="00857AA1">
        <w:rPr>
          <w:rFonts w:ascii="Cambria" w:hAnsi="Cambria"/>
          <w:sz w:val="22"/>
          <w:szCs w:val="22"/>
        </w:rPr>
        <w:t xml:space="preserve">environmental improvements depends on the final project formulation and annual operations. DWR </w:t>
      </w:r>
      <w:r w:rsidR="001556ED" w:rsidRPr="00857AA1">
        <w:rPr>
          <w:rFonts w:ascii="Cambria" w:hAnsi="Cambria"/>
          <w:sz w:val="22"/>
          <w:szCs w:val="22"/>
        </w:rPr>
        <w:t>has projected</w:t>
      </w:r>
      <w:r w:rsidR="00614276" w:rsidRPr="00857AA1">
        <w:rPr>
          <w:rFonts w:ascii="Cambria" w:hAnsi="Cambria"/>
          <w:sz w:val="22"/>
          <w:szCs w:val="22"/>
        </w:rPr>
        <w:t xml:space="preserve"> one example that would allocate </w:t>
      </w:r>
      <w:r w:rsidR="00B92507" w:rsidRPr="00857AA1">
        <w:rPr>
          <w:rFonts w:ascii="Cambria" w:hAnsi="Cambria"/>
          <w:sz w:val="22"/>
          <w:szCs w:val="22"/>
        </w:rPr>
        <w:t xml:space="preserve">up to 246 </w:t>
      </w:r>
      <w:r w:rsidR="00614276" w:rsidRPr="00857AA1">
        <w:rPr>
          <w:rFonts w:ascii="Cambria" w:hAnsi="Cambria"/>
          <w:sz w:val="22"/>
          <w:szCs w:val="22"/>
        </w:rPr>
        <w:t>TAF</w:t>
      </w:r>
      <w:r w:rsidR="00B92507" w:rsidRPr="00857AA1">
        <w:rPr>
          <w:rFonts w:ascii="Cambria" w:hAnsi="Cambria"/>
          <w:sz w:val="22"/>
          <w:szCs w:val="22"/>
        </w:rPr>
        <w:t xml:space="preserve"> of water to urban and</w:t>
      </w:r>
      <w:r w:rsidR="00483F6A" w:rsidRPr="00857AA1">
        <w:rPr>
          <w:rFonts w:ascii="Cambria" w:hAnsi="Cambria"/>
          <w:sz w:val="22"/>
          <w:szCs w:val="22"/>
        </w:rPr>
        <w:t xml:space="preserve"> agricultural water agencies.</w:t>
      </w:r>
      <w:r w:rsidR="00B92507" w:rsidRPr="00857AA1">
        <w:rPr>
          <w:rFonts w:ascii="Cambria" w:hAnsi="Cambria"/>
          <w:sz w:val="22"/>
          <w:szCs w:val="22"/>
        </w:rPr>
        <w:t xml:space="preserve"> </w:t>
      </w:r>
      <w:r w:rsidR="00483F6A" w:rsidRPr="00857AA1">
        <w:rPr>
          <w:rFonts w:ascii="Cambria" w:hAnsi="Cambria"/>
          <w:sz w:val="22"/>
          <w:szCs w:val="22"/>
        </w:rPr>
        <w:t xml:space="preserve">About 16% of this amount </w:t>
      </w:r>
      <w:r w:rsidR="00B92507" w:rsidRPr="00857AA1">
        <w:rPr>
          <w:rFonts w:ascii="Cambria" w:hAnsi="Cambria"/>
          <w:sz w:val="22"/>
          <w:szCs w:val="22"/>
        </w:rPr>
        <w:t xml:space="preserve">would go to north of Delta water contractors and </w:t>
      </w:r>
      <w:r w:rsidR="00483F6A" w:rsidRPr="00857AA1">
        <w:rPr>
          <w:rFonts w:ascii="Cambria" w:hAnsi="Cambria"/>
          <w:sz w:val="22"/>
          <w:szCs w:val="22"/>
        </w:rPr>
        <w:t xml:space="preserve">54% to south of Delta water contractors. The rest would be allocated </w:t>
      </w:r>
      <w:r w:rsidR="00614276" w:rsidRPr="00857AA1">
        <w:rPr>
          <w:rFonts w:ascii="Cambria" w:hAnsi="Cambria"/>
          <w:sz w:val="22"/>
          <w:szCs w:val="22"/>
        </w:rPr>
        <w:t xml:space="preserve">to </w:t>
      </w:r>
      <w:r w:rsidR="00483F6A" w:rsidRPr="00857AA1">
        <w:rPr>
          <w:rFonts w:ascii="Cambria" w:hAnsi="Cambria"/>
          <w:sz w:val="22"/>
          <w:szCs w:val="22"/>
        </w:rPr>
        <w:t>provide</w:t>
      </w:r>
      <w:r w:rsidR="00442ED6" w:rsidRPr="00857AA1">
        <w:rPr>
          <w:rFonts w:ascii="Cambria" w:hAnsi="Cambria"/>
          <w:sz w:val="22"/>
          <w:szCs w:val="22"/>
        </w:rPr>
        <w:t xml:space="preserve"> Delta water quality and</w:t>
      </w:r>
      <w:r w:rsidR="00483F6A" w:rsidRPr="00857AA1">
        <w:rPr>
          <w:rFonts w:ascii="Cambria" w:hAnsi="Cambria"/>
          <w:sz w:val="22"/>
          <w:szCs w:val="22"/>
        </w:rPr>
        <w:t xml:space="preserve"> environmental benefits.</w:t>
      </w:r>
      <w:r w:rsidR="009C1BEB" w:rsidRPr="00857AA1">
        <w:rPr>
          <w:rStyle w:val="EndnoteReference"/>
          <w:rFonts w:ascii="Cambria" w:hAnsi="Cambria"/>
          <w:sz w:val="22"/>
          <w:szCs w:val="22"/>
        </w:rPr>
        <w:endnoteReference w:id="9"/>
      </w:r>
      <w:r w:rsidR="009C1BEB" w:rsidRPr="00857AA1">
        <w:rPr>
          <w:rFonts w:ascii="Cambria" w:hAnsi="Cambria"/>
          <w:sz w:val="22"/>
          <w:szCs w:val="22"/>
        </w:rPr>
        <w:t xml:space="preserve"> The JPA, which expects to own Sites Dam and Reservoir, </w:t>
      </w:r>
      <w:r w:rsidR="00266C29">
        <w:rPr>
          <w:rFonts w:ascii="Cambria" w:hAnsi="Cambria"/>
          <w:sz w:val="22"/>
          <w:szCs w:val="22"/>
        </w:rPr>
        <w:t>estimates that Sites would produce 500 TAF of useable water annually. How much of this water will be allocated to consumptive purposes and how much to the environment is to be determined.</w:t>
      </w:r>
      <w:r w:rsidR="00CA06D9">
        <w:rPr>
          <w:rFonts w:ascii="Cambria" w:hAnsi="Cambria"/>
          <w:sz w:val="22"/>
          <w:szCs w:val="22"/>
        </w:rPr>
        <w:t xml:space="preserve"> How the reservoir may be operated in conjunction with unprotected groundwater supplies is also unknown.</w:t>
      </w:r>
      <w:r w:rsidR="00266C29">
        <w:rPr>
          <w:rFonts w:ascii="Cambria" w:hAnsi="Cambria"/>
          <w:sz w:val="22"/>
          <w:szCs w:val="22"/>
        </w:rPr>
        <w:t xml:space="preserve"> </w:t>
      </w:r>
    </w:p>
    <w:p w14:paraId="73163074" w14:textId="77777777" w:rsidR="00FB1055" w:rsidRPr="00857AA1" w:rsidRDefault="00FB1055" w:rsidP="00B43E59">
      <w:pPr>
        <w:rPr>
          <w:rFonts w:ascii="Cambria" w:hAnsi="Cambria"/>
          <w:sz w:val="22"/>
          <w:szCs w:val="22"/>
        </w:rPr>
      </w:pPr>
    </w:p>
    <w:p w14:paraId="354DBC2A" w14:textId="7E720C84" w:rsidR="00B43E59" w:rsidRPr="00857AA1" w:rsidRDefault="00356F43" w:rsidP="00B43E59">
      <w:pPr>
        <w:rPr>
          <w:rFonts w:ascii="Cambria" w:hAnsi="Cambria"/>
          <w:sz w:val="22"/>
          <w:szCs w:val="22"/>
        </w:rPr>
      </w:pPr>
      <w:r w:rsidRPr="00857AA1">
        <w:rPr>
          <w:rFonts w:ascii="Cambria" w:hAnsi="Cambria"/>
          <w:b/>
          <w:sz w:val="22"/>
          <w:szCs w:val="22"/>
          <w:u w:val="single"/>
        </w:rPr>
        <w:t>Cost</w:t>
      </w:r>
      <w:r w:rsidRPr="00857AA1">
        <w:rPr>
          <w:rFonts w:ascii="Cambria" w:hAnsi="Cambria"/>
          <w:sz w:val="22"/>
          <w:szCs w:val="22"/>
        </w:rPr>
        <w:t xml:space="preserve"> –The current </w:t>
      </w:r>
      <w:r w:rsidR="00155435" w:rsidRPr="00857AA1">
        <w:rPr>
          <w:rFonts w:ascii="Cambria" w:hAnsi="Cambria"/>
          <w:sz w:val="22"/>
          <w:szCs w:val="22"/>
        </w:rPr>
        <w:t xml:space="preserve">DWR </w:t>
      </w:r>
      <w:r w:rsidRPr="00857AA1">
        <w:rPr>
          <w:rFonts w:ascii="Cambria" w:hAnsi="Cambria"/>
          <w:sz w:val="22"/>
          <w:szCs w:val="22"/>
        </w:rPr>
        <w:t>cost</w:t>
      </w:r>
      <w:r w:rsidR="006563E5" w:rsidRPr="00857AA1">
        <w:rPr>
          <w:rFonts w:ascii="Cambria" w:hAnsi="Cambria"/>
          <w:sz w:val="22"/>
          <w:szCs w:val="22"/>
        </w:rPr>
        <w:t xml:space="preserve"> estimate is now as much as $4.1</w:t>
      </w:r>
      <w:r w:rsidRPr="00857AA1">
        <w:rPr>
          <w:rFonts w:ascii="Cambria" w:hAnsi="Cambria"/>
          <w:sz w:val="22"/>
          <w:szCs w:val="22"/>
        </w:rPr>
        <w:t xml:space="preserve"> billion</w:t>
      </w:r>
      <w:r w:rsidR="00155435" w:rsidRPr="00857AA1">
        <w:rPr>
          <w:rFonts w:ascii="Cambria" w:hAnsi="Cambria"/>
          <w:sz w:val="22"/>
          <w:szCs w:val="22"/>
        </w:rPr>
        <w:t>, with a t</w:t>
      </w:r>
      <w:r w:rsidR="00F064A9" w:rsidRPr="00857AA1">
        <w:rPr>
          <w:rFonts w:ascii="Cambria" w:hAnsi="Cambria"/>
          <w:sz w:val="22"/>
          <w:szCs w:val="22"/>
        </w:rPr>
        <w:t xml:space="preserve">otal estimated annual </w:t>
      </w:r>
      <w:r w:rsidR="00155435" w:rsidRPr="00857AA1">
        <w:rPr>
          <w:rFonts w:ascii="Cambria" w:hAnsi="Cambria"/>
          <w:sz w:val="22"/>
          <w:szCs w:val="22"/>
        </w:rPr>
        <w:t>cost</w:t>
      </w:r>
      <w:r w:rsidR="00F064A9" w:rsidRPr="00857AA1">
        <w:rPr>
          <w:rFonts w:ascii="Cambria" w:hAnsi="Cambria"/>
          <w:sz w:val="22"/>
          <w:szCs w:val="22"/>
        </w:rPr>
        <w:t xml:space="preserve"> (construction repayment, interest, operating) of $178</w:t>
      </w:r>
      <w:r w:rsidR="00155435" w:rsidRPr="00857AA1">
        <w:rPr>
          <w:rFonts w:ascii="Cambria" w:hAnsi="Cambria"/>
          <w:sz w:val="22"/>
          <w:szCs w:val="22"/>
        </w:rPr>
        <w:t xml:space="preserve"> to $</w:t>
      </w:r>
      <w:r w:rsidR="00F05EF6" w:rsidRPr="00857AA1">
        <w:rPr>
          <w:rFonts w:ascii="Cambria" w:hAnsi="Cambria"/>
          <w:sz w:val="22"/>
          <w:szCs w:val="22"/>
        </w:rPr>
        <w:t>204</w:t>
      </w:r>
      <w:r w:rsidR="00155435" w:rsidRPr="00857AA1">
        <w:rPr>
          <w:rFonts w:ascii="Cambria" w:hAnsi="Cambria"/>
          <w:sz w:val="22"/>
          <w:szCs w:val="22"/>
        </w:rPr>
        <w:t xml:space="preserve"> million</w:t>
      </w:r>
      <w:r w:rsidRPr="00857AA1">
        <w:rPr>
          <w:rFonts w:ascii="Cambria" w:hAnsi="Cambria"/>
          <w:sz w:val="22"/>
          <w:szCs w:val="22"/>
        </w:rPr>
        <w:t>.</w:t>
      </w:r>
      <w:r w:rsidR="00104068" w:rsidRPr="00857AA1">
        <w:rPr>
          <w:rStyle w:val="EndnoteReference"/>
          <w:rFonts w:ascii="Cambria" w:hAnsi="Cambria"/>
          <w:sz w:val="22"/>
          <w:szCs w:val="22"/>
        </w:rPr>
        <w:endnoteReference w:id="10"/>
      </w:r>
      <w:r w:rsidRPr="00857AA1">
        <w:rPr>
          <w:rFonts w:ascii="Cambria" w:hAnsi="Cambria"/>
          <w:sz w:val="22"/>
          <w:szCs w:val="22"/>
        </w:rPr>
        <w:t xml:space="preserve"> </w:t>
      </w:r>
      <w:r w:rsidR="00155435" w:rsidRPr="00857AA1">
        <w:rPr>
          <w:rFonts w:ascii="Cambria" w:hAnsi="Cambria"/>
          <w:sz w:val="22"/>
          <w:szCs w:val="22"/>
        </w:rPr>
        <w:t xml:space="preserve">However, BOR </w:t>
      </w:r>
      <w:r w:rsidR="00D044D3" w:rsidRPr="00857AA1">
        <w:rPr>
          <w:rFonts w:ascii="Cambria" w:hAnsi="Cambria"/>
          <w:sz w:val="22"/>
          <w:szCs w:val="22"/>
        </w:rPr>
        <w:t xml:space="preserve">apparently </w:t>
      </w:r>
      <w:r w:rsidR="00104068" w:rsidRPr="00857AA1">
        <w:rPr>
          <w:rFonts w:ascii="Cambria" w:hAnsi="Cambria"/>
          <w:sz w:val="22"/>
          <w:szCs w:val="22"/>
        </w:rPr>
        <w:t>estimates</w:t>
      </w:r>
      <w:r w:rsidR="00155435" w:rsidRPr="00857AA1">
        <w:rPr>
          <w:rFonts w:ascii="Cambria" w:hAnsi="Cambria"/>
          <w:sz w:val="22"/>
          <w:szCs w:val="22"/>
        </w:rPr>
        <w:t xml:space="preserve"> the total cost of the project at $6</w:t>
      </w:r>
      <w:r w:rsidR="00F05EF6" w:rsidRPr="00857AA1">
        <w:rPr>
          <w:rFonts w:ascii="Cambria" w:hAnsi="Cambria"/>
          <w:sz w:val="22"/>
          <w:szCs w:val="22"/>
        </w:rPr>
        <w:t>.3</w:t>
      </w:r>
      <w:r w:rsidR="00155435" w:rsidRPr="00857AA1">
        <w:rPr>
          <w:rFonts w:ascii="Cambria" w:hAnsi="Cambria"/>
          <w:sz w:val="22"/>
          <w:szCs w:val="22"/>
        </w:rPr>
        <w:t xml:space="preserve"> billion.</w:t>
      </w:r>
      <w:r w:rsidR="00D044D3" w:rsidRPr="00857AA1">
        <w:rPr>
          <w:rStyle w:val="EndnoteReference"/>
          <w:rFonts w:ascii="Cambria" w:hAnsi="Cambria"/>
          <w:sz w:val="22"/>
          <w:szCs w:val="22"/>
        </w:rPr>
        <w:endnoteReference w:id="11"/>
      </w:r>
      <w:r w:rsidR="00155435" w:rsidRPr="00857AA1">
        <w:rPr>
          <w:rFonts w:ascii="Cambria" w:hAnsi="Cambria"/>
          <w:sz w:val="22"/>
          <w:szCs w:val="22"/>
        </w:rPr>
        <w:t xml:space="preserve"> </w:t>
      </w:r>
      <w:r w:rsidR="00B92507" w:rsidRPr="00857AA1">
        <w:rPr>
          <w:rFonts w:ascii="Cambria" w:hAnsi="Cambria"/>
          <w:sz w:val="22"/>
          <w:szCs w:val="22"/>
        </w:rPr>
        <w:t>Theoretically, water agencies receiving</w:t>
      </w:r>
      <w:r w:rsidR="009717F7" w:rsidRPr="00857AA1">
        <w:rPr>
          <w:rFonts w:ascii="Cambria" w:hAnsi="Cambria"/>
          <w:sz w:val="22"/>
          <w:szCs w:val="22"/>
        </w:rPr>
        <w:t xml:space="preserve"> water</w:t>
      </w:r>
      <w:r w:rsidR="00B92507" w:rsidRPr="00857AA1">
        <w:rPr>
          <w:rFonts w:ascii="Cambria" w:hAnsi="Cambria"/>
          <w:sz w:val="22"/>
          <w:szCs w:val="22"/>
        </w:rPr>
        <w:t xml:space="preserve"> from Sites will pay for the cost of that water</w:t>
      </w:r>
      <w:r w:rsidR="000C0C69">
        <w:rPr>
          <w:rFonts w:ascii="Cambria" w:hAnsi="Cambria"/>
          <w:sz w:val="22"/>
          <w:szCs w:val="22"/>
        </w:rPr>
        <w:t xml:space="preserve">. So far, only water agencies north of the Delta have committed </w:t>
      </w:r>
      <w:r w:rsidR="008B1D6F">
        <w:rPr>
          <w:rFonts w:ascii="Cambria" w:hAnsi="Cambria"/>
          <w:sz w:val="22"/>
          <w:szCs w:val="22"/>
        </w:rPr>
        <w:t xml:space="preserve">at best </w:t>
      </w:r>
      <w:r w:rsidR="000C0C69">
        <w:rPr>
          <w:rFonts w:ascii="Cambria" w:hAnsi="Cambria"/>
          <w:sz w:val="22"/>
          <w:szCs w:val="22"/>
        </w:rPr>
        <w:t>modest amoun</w:t>
      </w:r>
      <w:r w:rsidR="00F249E1">
        <w:rPr>
          <w:rFonts w:ascii="Cambria" w:hAnsi="Cambria"/>
          <w:sz w:val="22"/>
          <w:szCs w:val="22"/>
        </w:rPr>
        <w:t xml:space="preserve">ts of money to study </w:t>
      </w:r>
      <w:r w:rsidR="00946F38">
        <w:rPr>
          <w:rFonts w:ascii="Cambria" w:hAnsi="Cambria"/>
          <w:sz w:val="22"/>
          <w:szCs w:val="22"/>
        </w:rPr>
        <w:t>S</w:t>
      </w:r>
      <w:r w:rsidR="000C0C69">
        <w:rPr>
          <w:rFonts w:ascii="Cambria" w:hAnsi="Cambria"/>
          <w:sz w:val="22"/>
          <w:szCs w:val="22"/>
        </w:rPr>
        <w:t>ites</w:t>
      </w:r>
      <w:r w:rsidR="008B1D6F">
        <w:rPr>
          <w:rFonts w:ascii="Cambria" w:hAnsi="Cambria"/>
          <w:sz w:val="22"/>
          <w:szCs w:val="22"/>
        </w:rPr>
        <w:t>. N</w:t>
      </w:r>
      <w:r w:rsidR="00187C7C" w:rsidRPr="00857AA1">
        <w:rPr>
          <w:rFonts w:ascii="Cambria" w:hAnsi="Cambria"/>
          <w:sz w:val="22"/>
          <w:szCs w:val="22"/>
        </w:rPr>
        <w:t xml:space="preserve">o agency </w:t>
      </w:r>
      <w:r w:rsidR="00946F38">
        <w:rPr>
          <w:rFonts w:ascii="Cambria" w:hAnsi="Cambria"/>
          <w:sz w:val="22"/>
          <w:szCs w:val="22"/>
        </w:rPr>
        <w:t xml:space="preserve">south of the Delta has </w:t>
      </w:r>
      <w:r w:rsidR="00187C7C" w:rsidRPr="00857AA1">
        <w:rPr>
          <w:rFonts w:ascii="Cambria" w:hAnsi="Cambria"/>
          <w:sz w:val="22"/>
          <w:szCs w:val="22"/>
        </w:rPr>
        <w:t xml:space="preserve">yet committed any money to help </w:t>
      </w:r>
      <w:r w:rsidR="008B1D6F">
        <w:rPr>
          <w:rFonts w:ascii="Cambria" w:hAnsi="Cambria"/>
          <w:sz w:val="22"/>
          <w:szCs w:val="22"/>
        </w:rPr>
        <w:t xml:space="preserve">study or </w:t>
      </w:r>
      <w:r w:rsidR="00187C7C" w:rsidRPr="00857AA1">
        <w:rPr>
          <w:rFonts w:ascii="Cambria" w:hAnsi="Cambria"/>
          <w:sz w:val="22"/>
          <w:szCs w:val="22"/>
        </w:rPr>
        <w:t>build the project</w:t>
      </w:r>
      <w:r w:rsidR="00B92507" w:rsidRPr="00857AA1">
        <w:rPr>
          <w:rFonts w:ascii="Cambria" w:hAnsi="Cambria"/>
          <w:sz w:val="22"/>
          <w:szCs w:val="22"/>
        </w:rPr>
        <w:t xml:space="preserve">. </w:t>
      </w:r>
      <w:r w:rsidR="00F249E1">
        <w:rPr>
          <w:rFonts w:ascii="Cambria" w:hAnsi="Cambria"/>
          <w:sz w:val="22"/>
          <w:szCs w:val="22"/>
        </w:rPr>
        <w:t>The</w:t>
      </w:r>
      <w:r w:rsidR="00CA06D9">
        <w:rPr>
          <w:rFonts w:ascii="Cambria" w:hAnsi="Cambria"/>
          <w:sz w:val="22"/>
          <w:szCs w:val="22"/>
        </w:rPr>
        <w:t xml:space="preserve"> </w:t>
      </w:r>
      <w:r w:rsidR="00F064A9" w:rsidRPr="00857AA1">
        <w:rPr>
          <w:rFonts w:ascii="Cambria" w:hAnsi="Cambria"/>
          <w:sz w:val="22"/>
          <w:szCs w:val="22"/>
        </w:rPr>
        <w:t>Metropolitan Water District of Southe</w:t>
      </w:r>
      <w:r w:rsidR="00CA06D9">
        <w:rPr>
          <w:rFonts w:ascii="Cambria" w:hAnsi="Cambria"/>
          <w:sz w:val="22"/>
          <w:szCs w:val="22"/>
        </w:rPr>
        <w:t>r</w:t>
      </w:r>
      <w:r w:rsidR="00F249E1">
        <w:rPr>
          <w:rFonts w:ascii="Cambria" w:hAnsi="Cambria"/>
          <w:sz w:val="22"/>
          <w:szCs w:val="22"/>
        </w:rPr>
        <w:t xml:space="preserve">n California </w:t>
      </w:r>
      <w:bookmarkStart w:id="0" w:name="_GoBack"/>
      <w:bookmarkEnd w:id="0"/>
      <w:r w:rsidR="00F249E1">
        <w:rPr>
          <w:rFonts w:ascii="Cambria" w:hAnsi="Cambria"/>
          <w:sz w:val="22"/>
          <w:szCs w:val="22"/>
        </w:rPr>
        <w:t xml:space="preserve">General Manager believes that </w:t>
      </w:r>
      <w:r w:rsidR="00CA06D9">
        <w:rPr>
          <w:rFonts w:ascii="Cambria" w:hAnsi="Cambria"/>
          <w:sz w:val="22"/>
          <w:szCs w:val="22"/>
        </w:rPr>
        <w:t xml:space="preserve">Sites will </w:t>
      </w:r>
      <w:r w:rsidR="008171A6" w:rsidRPr="00857AA1">
        <w:rPr>
          <w:rFonts w:ascii="Cambria" w:hAnsi="Cambria"/>
          <w:sz w:val="22"/>
          <w:szCs w:val="22"/>
        </w:rPr>
        <w:t>not “pencil out” for them unless the California Water Fix</w:t>
      </w:r>
      <w:r w:rsidR="00CA06D9">
        <w:rPr>
          <w:rFonts w:ascii="Cambria" w:hAnsi="Cambria"/>
          <w:sz w:val="22"/>
          <w:szCs w:val="22"/>
        </w:rPr>
        <w:t xml:space="preserve"> delta tunnels are</w:t>
      </w:r>
      <w:r w:rsidR="008171A6" w:rsidRPr="00857AA1">
        <w:rPr>
          <w:rFonts w:ascii="Cambria" w:hAnsi="Cambria"/>
          <w:sz w:val="22"/>
          <w:szCs w:val="22"/>
        </w:rPr>
        <w:t xml:space="preserve"> constructed.</w:t>
      </w:r>
      <w:r w:rsidR="008171A6" w:rsidRPr="00857AA1">
        <w:rPr>
          <w:rStyle w:val="EndnoteReference"/>
          <w:rFonts w:ascii="Cambria" w:hAnsi="Cambria"/>
          <w:sz w:val="22"/>
          <w:szCs w:val="22"/>
        </w:rPr>
        <w:endnoteReference w:id="12"/>
      </w:r>
      <w:r w:rsidR="008171A6" w:rsidRPr="00857AA1">
        <w:rPr>
          <w:rFonts w:ascii="Cambria" w:hAnsi="Cambria"/>
          <w:sz w:val="22"/>
          <w:szCs w:val="22"/>
        </w:rPr>
        <w:t xml:space="preserve"> </w:t>
      </w:r>
      <w:r w:rsidR="00B92507" w:rsidRPr="00857AA1">
        <w:rPr>
          <w:rFonts w:ascii="Cambria" w:hAnsi="Cambria"/>
          <w:sz w:val="22"/>
          <w:szCs w:val="22"/>
        </w:rPr>
        <w:t xml:space="preserve">The public will pay for water used for </w:t>
      </w:r>
      <w:r w:rsidR="00D051D3" w:rsidRPr="00857AA1">
        <w:rPr>
          <w:rFonts w:ascii="Cambria" w:hAnsi="Cambria"/>
          <w:sz w:val="22"/>
          <w:szCs w:val="22"/>
        </w:rPr>
        <w:t xml:space="preserve">purported </w:t>
      </w:r>
      <w:r w:rsidR="00B92507" w:rsidRPr="00857AA1">
        <w:rPr>
          <w:rFonts w:ascii="Cambria" w:hAnsi="Cambria"/>
          <w:sz w:val="22"/>
          <w:szCs w:val="22"/>
        </w:rPr>
        <w:t>environmental purposes</w:t>
      </w:r>
      <w:r w:rsidR="00B24417" w:rsidRPr="00857AA1">
        <w:rPr>
          <w:rFonts w:ascii="Cambria" w:hAnsi="Cambria"/>
          <w:sz w:val="22"/>
          <w:szCs w:val="22"/>
        </w:rPr>
        <w:t>,</w:t>
      </w:r>
      <w:r w:rsidR="008B1D6F">
        <w:rPr>
          <w:rFonts w:ascii="Cambria" w:hAnsi="Cambria"/>
          <w:sz w:val="22"/>
          <w:szCs w:val="22"/>
        </w:rPr>
        <w:t xml:space="preserve"> including</w:t>
      </w:r>
      <w:r w:rsidR="00B24417" w:rsidRPr="00857AA1">
        <w:rPr>
          <w:rFonts w:ascii="Cambria" w:hAnsi="Cambria"/>
          <w:sz w:val="22"/>
          <w:szCs w:val="22"/>
        </w:rPr>
        <w:t xml:space="preserve"> </w:t>
      </w:r>
      <w:r w:rsidR="00D044D3" w:rsidRPr="00857AA1">
        <w:rPr>
          <w:rFonts w:ascii="Cambria" w:hAnsi="Cambria"/>
          <w:sz w:val="22"/>
          <w:szCs w:val="22"/>
        </w:rPr>
        <w:t>Delta water quality</w:t>
      </w:r>
      <w:r w:rsidR="00B24417" w:rsidRPr="00857AA1">
        <w:rPr>
          <w:rFonts w:ascii="Cambria" w:hAnsi="Cambria"/>
          <w:sz w:val="22"/>
          <w:szCs w:val="22"/>
        </w:rPr>
        <w:t>, and other public benefits</w:t>
      </w:r>
      <w:r w:rsidR="00B92507" w:rsidRPr="00857AA1">
        <w:rPr>
          <w:rFonts w:ascii="Cambria" w:hAnsi="Cambria"/>
          <w:sz w:val="22"/>
          <w:szCs w:val="22"/>
        </w:rPr>
        <w:t xml:space="preserve"> through the Proposition 1 water b</w:t>
      </w:r>
      <w:r w:rsidR="00D051D3" w:rsidRPr="00857AA1">
        <w:rPr>
          <w:rFonts w:ascii="Cambria" w:hAnsi="Cambria"/>
          <w:sz w:val="22"/>
          <w:szCs w:val="22"/>
        </w:rPr>
        <w:t>ond approved by voters in 2014, assuming the JPA meets California Water Commission requirements.</w:t>
      </w:r>
    </w:p>
    <w:p w14:paraId="02387200" w14:textId="77777777" w:rsidR="00B43E59" w:rsidRPr="00857AA1" w:rsidRDefault="00B43E59" w:rsidP="00B43E59">
      <w:pPr>
        <w:rPr>
          <w:rFonts w:ascii="Cambria" w:hAnsi="Cambria"/>
          <w:sz w:val="22"/>
          <w:szCs w:val="22"/>
        </w:rPr>
      </w:pPr>
    </w:p>
    <w:p w14:paraId="4A7A1C34" w14:textId="77777777" w:rsidR="00B43E59" w:rsidRPr="00857AA1" w:rsidRDefault="004D31CF" w:rsidP="00B43E59">
      <w:pPr>
        <w:rPr>
          <w:rFonts w:ascii="Cambria" w:hAnsi="Cambria"/>
          <w:sz w:val="22"/>
          <w:szCs w:val="22"/>
        </w:rPr>
      </w:pPr>
      <w:r w:rsidRPr="00857AA1">
        <w:rPr>
          <w:rFonts w:ascii="Cambria" w:hAnsi="Cambria"/>
          <w:b/>
          <w:sz w:val="22"/>
          <w:szCs w:val="22"/>
          <w:u w:val="single"/>
        </w:rPr>
        <w:t>Sacramento River</w:t>
      </w:r>
      <w:r w:rsidR="00FA0113" w:rsidRPr="00857AA1">
        <w:rPr>
          <w:rFonts w:ascii="Cambria" w:hAnsi="Cambria"/>
          <w:b/>
          <w:sz w:val="22"/>
          <w:szCs w:val="22"/>
          <w:u w:val="single"/>
        </w:rPr>
        <w:t xml:space="preserve"> Diversions</w:t>
      </w:r>
      <w:r w:rsidRPr="00857AA1">
        <w:rPr>
          <w:rFonts w:ascii="Cambria" w:hAnsi="Cambria"/>
          <w:sz w:val="22"/>
          <w:szCs w:val="22"/>
        </w:rPr>
        <w:t xml:space="preserve"> – </w:t>
      </w:r>
      <w:r w:rsidR="00B43E59" w:rsidRPr="00857AA1">
        <w:rPr>
          <w:rFonts w:ascii="Cambria" w:hAnsi="Cambria"/>
          <w:sz w:val="22"/>
          <w:szCs w:val="22"/>
        </w:rPr>
        <w:t xml:space="preserve">Significant water diversions from the Sacramento River </w:t>
      </w:r>
      <w:r w:rsidR="001556ED" w:rsidRPr="00857AA1">
        <w:rPr>
          <w:rFonts w:ascii="Cambria" w:hAnsi="Cambria"/>
          <w:sz w:val="22"/>
          <w:szCs w:val="22"/>
        </w:rPr>
        <w:t>to fill Sites R</w:t>
      </w:r>
      <w:r w:rsidR="00B43E59" w:rsidRPr="00857AA1">
        <w:rPr>
          <w:rFonts w:ascii="Cambria" w:hAnsi="Cambria"/>
          <w:sz w:val="22"/>
          <w:szCs w:val="22"/>
        </w:rPr>
        <w:t>eservoir</w:t>
      </w:r>
      <w:r w:rsidRPr="00857AA1">
        <w:rPr>
          <w:rFonts w:ascii="Cambria" w:hAnsi="Cambria"/>
          <w:sz w:val="22"/>
          <w:szCs w:val="22"/>
        </w:rPr>
        <w:t xml:space="preserve"> </w:t>
      </w:r>
      <w:r w:rsidR="00B43E59" w:rsidRPr="00857AA1">
        <w:rPr>
          <w:rFonts w:ascii="Cambria" w:hAnsi="Cambria"/>
          <w:sz w:val="22"/>
          <w:szCs w:val="22"/>
        </w:rPr>
        <w:t>could result in substantial adverse impacts on the river</w:t>
      </w:r>
      <w:r w:rsidR="00B50DBB" w:rsidRPr="00857AA1">
        <w:rPr>
          <w:rFonts w:ascii="Cambria" w:hAnsi="Cambria"/>
          <w:sz w:val="22"/>
          <w:szCs w:val="22"/>
        </w:rPr>
        <w:t>’s</w:t>
      </w:r>
      <w:r w:rsidR="00B43E59" w:rsidRPr="00857AA1">
        <w:rPr>
          <w:rFonts w:ascii="Cambria" w:hAnsi="Cambria"/>
          <w:sz w:val="22"/>
          <w:szCs w:val="22"/>
        </w:rPr>
        <w:t xml:space="preserve"> ecosystem</w:t>
      </w:r>
      <w:r w:rsidR="00946F38">
        <w:rPr>
          <w:rFonts w:ascii="Cambria" w:hAnsi="Cambria"/>
          <w:sz w:val="22"/>
          <w:szCs w:val="22"/>
        </w:rPr>
        <w:t>, particularly during multi-year droughts</w:t>
      </w:r>
      <w:r w:rsidR="00B43E59" w:rsidRPr="00857AA1">
        <w:rPr>
          <w:rFonts w:ascii="Cambria" w:hAnsi="Cambria"/>
          <w:sz w:val="22"/>
          <w:szCs w:val="22"/>
        </w:rPr>
        <w:t>.</w:t>
      </w:r>
      <w:r w:rsidRPr="00857AA1">
        <w:rPr>
          <w:rFonts w:ascii="Cambria" w:hAnsi="Cambria"/>
          <w:sz w:val="22"/>
          <w:szCs w:val="22"/>
        </w:rPr>
        <w:t xml:space="preserve"> </w:t>
      </w:r>
      <w:r w:rsidR="00B50DBB" w:rsidRPr="00857AA1">
        <w:rPr>
          <w:rFonts w:ascii="Cambria" w:hAnsi="Cambria"/>
          <w:sz w:val="22"/>
          <w:szCs w:val="22"/>
        </w:rPr>
        <w:t>Flow impacts from Sites diversions</w:t>
      </w:r>
      <w:r w:rsidR="00244253" w:rsidRPr="00857AA1">
        <w:rPr>
          <w:rFonts w:ascii="Cambria" w:hAnsi="Cambria"/>
          <w:sz w:val="22"/>
          <w:szCs w:val="22"/>
        </w:rPr>
        <w:t xml:space="preserve"> are </w:t>
      </w:r>
      <w:r w:rsidR="00B50DBB" w:rsidRPr="00857AA1">
        <w:rPr>
          <w:rFonts w:ascii="Cambria" w:hAnsi="Cambria"/>
          <w:sz w:val="22"/>
          <w:szCs w:val="22"/>
        </w:rPr>
        <w:t>downplayed</w:t>
      </w:r>
      <w:r w:rsidR="00674DC2" w:rsidRPr="00857AA1">
        <w:rPr>
          <w:rFonts w:ascii="Cambria" w:hAnsi="Cambria"/>
          <w:sz w:val="22"/>
          <w:szCs w:val="22"/>
        </w:rPr>
        <w:t xml:space="preserve"> by </w:t>
      </w:r>
      <w:r w:rsidRPr="00857AA1">
        <w:rPr>
          <w:rFonts w:ascii="Cambria" w:hAnsi="Cambria"/>
          <w:sz w:val="22"/>
          <w:szCs w:val="22"/>
        </w:rPr>
        <w:t>proponents</w:t>
      </w:r>
      <w:r w:rsidR="00674DC2" w:rsidRPr="00857AA1">
        <w:rPr>
          <w:rFonts w:ascii="Cambria" w:hAnsi="Cambria"/>
          <w:sz w:val="22"/>
          <w:szCs w:val="22"/>
        </w:rPr>
        <w:t xml:space="preserve"> since</w:t>
      </w:r>
      <w:r w:rsidR="00244253" w:rsidRPr="00857AA1">
        <w:rPr>
          <w:rFonts w:ascii="Cambria" w:hAnsi="Cambria"/>
          <w:sz w:val="22"/>
          <w:szCs w:val="22"/>
        </w:rPr>
        <w:t xml:space="preserve"> </w:t>
      </w:r>
      <w:r w:rsidR="00B24417" w:rsidRPr="00857AA1">
        <w:rPr>
          <w:rFonts w:ascii="Cambria" w:hAnsi="Cambria"/>
          <w:sz w:val="22"/>
          <w:szCs w:val="22"/>
        </w:rPr>
        <w:t>conceptually</w:t>
      </w:r>
      <w:r w:rsidR="00674DC2" w:rsidRPr="00857AA1">
        <w:rPr>
          <w:rFonts w:ascii="Cambria" w:hAnsi="Cambria"/>
          <w:sz w:val="22"/>
          <w:szCs w:val="22"/>
        </w:rPr>
        <w:t xml:space="preserve"> they will</w:t>
      </w:r>
      <w:r w:rsidR="00244253" w:rsidRPr="00857AA1">
        <w:rPr>
          <w:rFonts w:ascii="Cambria" w:hAnsi="Cambria"/>
          <w:sz w:val="22"/>
          <w:szCs w:val="22"/>
        </w:rPr>
        <w:t xml:space="preserve"> </w:t>
      </w:r>
      <w:r w:rsidR="00946F38">
        <w:rPr>
          <w:rFonts w:ascii="Cambria" w:hAnsi="Cambria"/>
          <w:sz w:val="22"/>
          <w:szCs w:val="22"/>
        </w:rPr>
        <w:t>primarily</w:t>
      </w:r>
      <w:r w:rsidRPr="00857AA1">
        <w:rPr>
          <w:rFonts w:ascii="Cambria" w:hAnsi="Cambria"/>
          <w:sz w:val="22"/>
          <w:szCs w:val="22"/>
        </w:rPr>
        <w:t xml:space="preserve"> </w:t>
      </w:r>
      <w:r w:rsidR="00B50DBB" w:rsidRPr="00857AA1">
        <w:rPr>
          <w:rFonts w:ascii="Cambria" w:hAnsi="Cambria"/>
          <w:sz w:val="22"/>
          <w:szCs w:val="22"/>
        </w:rPr>
        <w:t xml:space="preserve">occur during high winter flows. </w:t>
      </w:r>
      <w:r w:rsidR="00674DC2" w:rsidRPr="00857AA1">
        <w:rPr>
          <w:rFonts w:ascii="Cambria" w:hAnsi="Cambria"/>
          <w:sz w:val="22"/>
          <w:szCs w:val="22"/>
        </w:rPr>
        <w:t xml:space="preserve">But </w:t>
      </w:r>
      <w:r w:rsidR="00244253" w:rsidRPr="00857AA1">
        <w:rPr>
          <w:rFonts w:ascii="Cambria" w:hAnsi="Cambria"/>
          <w:sz w:val="22"/>
          <w:szCs w:val="22"/>
        </w:rPr>
        <w:t>current minimum flow standards</w:t>
      </w:r>
      <w:r w:rsidR="00B50DBB" w:rsidRPr="00857AA1">
        <w:rPr>
          <w:rFonts w:ascii="Cambria" w:hAnsi="Cambria"/>
          <w:sz w:val="22"/>
          <w:szCs w:val="22"/>
        </w:rPr>
        <w:t xml:space="preserve"> for the Sacramento R</w:t>
      </w:r>
      <w:r w:rsidRPr="00857AA1">
        <w:rPr>
          <w:rFonts w:ascii="Cambria" w:hAnsi="Cambria"/>
          <w:sz w:val="22"/>
          <w:szCs w:val="22"/>
        </w:rPr>
        <w:t>iver</w:t>
      </w:r>
      <w:r w:rsidR="00B24417" w:rsidRPr="00857AA1">
        <w:rPr>
          <w:rFonts w:ascii="Cambria" w:hAnsi="Cambria"/>
          <w:sz w:val="22"/>
          <w:szCs w:val="22"/>
        </w:rPr>
        <w:t xml:space="preserve"> ecosystem</w:t>
      </w:r>
      <w:r w:rsidR="006563E5" w:rsidRPr="00857AA1">
        <w:rPr>
          <w:rFonts w:ascii="Cambria" w:hAnsi="Cambria"/>
          <w:sz w:val="22"/>
          <w:szCs w:val="22"/>
        </w:rPr>
        <w:t xml:space="preserve"> are inadequate</w:t>
      </w:r>
      <w:r w:rsidR="00946F38">
        <w:rPr>
          <w:rFonts w:ascii="Cambria" w:hAnsi="Cambria"/>
          <w:sz w:val="22"/>
          <w:szCs w:val="22"/>
        </w:rPr>
        <w:t xml:space="preserve"> and will allow significant diversions throughout much of the year.</w:t>
      </w:r>
      <w:r w:rsidR="003B54E8" w:rsidRPr="00857AA1">
        <w:rPr>
          <w:rStyle w:val="EndnoteReference"/>
          <w:rFonts w:ascii="Cambria" w:hAnsi="Cambria"/>
          <w:sz w:val="22"/>
          <w:szCs w:val="22"/>
        </w:rPr>
        <w:endnoteReference w:id="13"/>
      </w:r>
      <w:r w:rsidR="006563E5" w:rsidRPr="00857AA1">
        <w:rPr>
          <w:rFonts w:ascii="Cambria" w:hAnsi="Cambria"/>
          <w:sz w:val="22"/>
          <w:szCs w:val="22"/>
        </w:rPr>
        <w:t xml:space="preserve"> </w:t>
      </w:r>
      <w:r w:rsidR="00BE5929" w:rsidRPr="00857AA1">
        <w:rPr>
          <w:rFonts w:ascii="Cambria" w:hAnsi="Cambria"/>
          <w:sz w:val="22"/>
          <w:szCs w:val="22"/>
        </w:rPr>
        <w:t xml:space="preserve">Sites could divert from 15-21% of the river’s flow in most months, </w:t>
      </w:r>
      <w:r w:rsidR="00BE5929" w:rsidRPr="00857AA1">
        <w:rPr>
          <w:rFonts w:ascii="Cambria" w:hAnsi="Cambria"/>
          <w:i/>
          <w:sz w:val="22"/>
          <w:szCs w:val="22"/>
        </w:rPr>
        <w:t xml:space="preserve">but </w:t>
      </w:r>
      <w:r w:rsidR="00BE5929" w:rsidRPr="00857AA1">
        <w:rPr>
          <w:rFonts w:ascii="Cambria" w:hAnsi="Cambria"/>
          <w:sz w:val="22"/>
          <w:szCs w:val="22"/>
        </w:rPr>
        <w:t>a</w:t>
      </w:r>
      <w:r w:rsidR="00155435" w:rsidRPr="00857AA1">
        <w:rPr>
          <w:rFonts w:ascii="Cambria" w:hAnsi="Cambria"/>
          <w:i/>
          <w:sz w:val="22"/>
          <w:szCs w:val="22"/>
        </w:rPr>
        <w:t>t times, diversions from the river to fill the Sites Reservoir could take more than half of the flow of the river</w:t>
      </w:r>
      <w:r w:rsidR="00155435" w:rsidRPr="00857AA1">
        <w:rPr>
          <w:rFonts w:ascii="Cambria" w:hAnsi="Cambria"/>
          <w:sz w:val="22"/>
          <w:szCs w:val="22"/>
        </w:rPr>
        <w:t>.</w:t>
      </w:r>
      <w:r w:rsidR="00D044D3" w:rsidRPr="00857AA1">
        <w:rPr>
          <w:rStyle w:val="EndnoteReference"/>
          <w:rFonts w:ascii="Cambria" w:hAnsi="Cambria"/>
          <w:sz w:val="22"/>
          <w:szCs w:val="22"/>
        </w:rPr>
        <w:endnoteReference w:id="14"/>
      </w:r>
      <w:r w:rsidR="00CD0A30" w:rsidRPr="00857AA1">
        <w:rPr>
          <w:rFonts w:ascii="Cambria" w:hAnsi="Cambria"/>
          <w:sz w:val="22"/>
          <w:szCs w:val="22"/>
        </w:rPr>
        <w:t xml:space="preserve"> </w:t>
      </w:r>
      <w:r w:rsidR="00534205" w:rsidRPr="00857AA1">
        <w:rPr>
          <w:rFonts w:ascii="Cambria" w:hAnsi="Cambria"/>
          <w:sz w:val="22"/>
          <w:szCs w:val="22"/>
        </w:rPr>
        <w:t>CALSIM II is used to model Sites opera</w:t>
      </w:r>
      <w:r w:rsidR="00765B0A" w:rsidRPr="00857AA1">
        <w:rPr>
          <w:rFonts w:ascii="Cambria" w:hAnsi="Cambria"/>
          <w:sz w:val="22"/>
          <w:szCs w:val="22"/>
        </w:rPr>
        <w:softHyphen/>
      </w:r>
      <w:r w:rsidR="00534205" w:rsidRPr="00857AA1">
        <w:rPr>
          <w:rFonts w:ascii="Cambria" w:hAnsi="Cambria"/>
          <w:sz w:val="22"/>
          <w:szCs w:val="22"/>
        </w:rPr>
        <w:t>tions impacts on Sacramento River flows but this model is unable to adequately simulate</w:t>
      </w:r>
      <w:r w:rsidR="003612CA" w:rsidRPr="00857AA1">
        <w:rPr>
          <w:rFonts w:ascii="Cambria" w:hAnsi="Cambria"/>
          <w:sz w:val="22"/>
          <w:szCs w:val="22"/>
        </w:rPr>
        <w:t xml:space="preserve"> daily</w:t>
      </w:r>
      <w:r w:rsidR="00534205" w:rsidRPr="00857AA1">
        <w:rPr>
          <w:rFonts w:ascii="Cambria" w:hAnsi="Cambria"/>
          <w:sz w:val="22"/>
          <w:szCs w:val="22"/>
        </w:rPr>
        <w:t xml:space="preserve"> </w:t>
      </w:r>
      <w:r w:rsidR="00946F38">
        <w:rPr>
          <w:rFonts w:ascii="Cambria" w:hAnsi="Cambria"/>
          <w:sz w:val="22"/>
          <w:szCs w:val="22"/>
        </w:rPr>
        <w:t>flows</w:t>
      </w:r>
      <w:r w:rsidR="00534205" w:rsidRPr="00857AA1">
        <w:rPr>
          <w:rFonts w:ascii="Cambria" w:hAnsi="Cambria"/>
          <w:sz w:val="22"/>
          <w:szCs w:val="22"/>
        </w:rPr>
        <w:t>.</w:t>
      </w:r>
      <w:r w:rsidR="00534205" w:rsidRPr="00857AA1">
        <w:rPr>
          <w:rStyle w:val="EndnoteReference"/>
          <w:rFonts w:ascii="Cambria" w:hAnsi="Cambria"/>
          <w:sz w:val="22"/>
          <w:szCs w:val="22"/>
        </w:rPr>
        <w:endnoteReference w:id="15"/>
      </w:r>
      <w:r w:rsidR="00534205" w:rsidRPr="00857AA1">
        <w:rPr>
          <w:rFonts w:ascii="Cambria" w:hAnsi="Cambria"/>
          <w:sz w:val="22"/>
          <w:szCs w:val="22"/>
        </w:rPr>
        <w:t xml:space="preserve"> </w:t>
      </w:r>
      <w:r w:rsidR="00CD0A30" w:rsidRPr="00857AA1">
        <w:rPr>
          <w:rFonts w:ascii="Cambria" w:hAnsi="Cambria"/>
          <w:sz w:val="22"/>
          <w:szCs w:val="22"/>
        </w:rPr>
        <w:t>Federal a</w:t>
      </w:r>
      <w:r w:rsidR="00765B0A" w:rsidRPr="00857AA1">
        <w:rPr>
          <w:rFonts w:ascii="Cambria" w:hAnsi="Cambria"/>
          <w:sz w:val="22"/>
          <w:szCs w:val="22"/>
        </w:rPr>
        <w:t xml:space="preserve">nd state regulatory agencies </w:t>
      </w:r>
      <w:r w:rsidR="00946F38">
        <w:rPr>
          <w:rFonts w:ascii="Cambria" w:hAnsi="Cambria"/>
          <w:sz w:val="22"/>
          <w:szCs w:val="22"/>
        </w:rPr>
        <w:t>are</w:t>
      </w:r>
      <w:r w:rsidR="00CD0A30" w:rsidRPr="00857AA1">
        <w:rPr>
          <w:rFonts w:ascii="Cambria" w:hAnsi="Cambria"/>
          <w:sz w:val="22"/>
          <w:szCs w:val="22"/>
        </w:rPr>
        <w:t xml:space="preserve"> concerned that r</w:t>
      </w:r>
      <w:r w:rsidR="00155435" w:rsidRPr="00857AA1">
        <w:rPr>
          <w:rFonts w:ascii="Cambria" w:hAnsi="Cambria"/>
          <w:sz w:val="22"/>
          <w:szCs w:val="22"/>
        </w:rPr>
        <w:t>educing flood</w:t>
      </w:r>
      <w:r w:rsidRPr="00857AA1">
        <w:rPr>
          <w:rFonts w:ascii="Cambria" w:hAnsi="Cambria"/>
          <w:sz w:val="22"/>
          <w:szCs w:val="22"/>
        </w:rPr>
        <w:t xml:space="preserve"> flows</w:t>
      </w:r>
      <w:r w:rsidR="00674DC2" w:rsidRPr="00857AA1">
        <w:rPr>
          <w:rFonts w:ascii="Cambria" w:hAnsi="Cambria"/>
          <w:sz w:val="22"/>
          <w:szCs w:val="22"/>
        </w:rPr>
        <w:t xml:space="preserve"> in the Sacramento River</w:t>
      </w:r>
      <w:r w:rsidR="00CD0A30" w:rsidRPr="00857AA1">
        <w:rPr>
          <w:rFonts w:ascii="Cambria" w:hAnsi="Cambria"/>
          <w:sz w:val="22"/>
          <w:szCs w:val="22"/>
        </w:rPr>
        <w:t xml:space="preserve"> and its flood bypasses</w:t>
      </w:r>
      <w:r w:rsidRPr="00857AA1">
        <w:rPr>
          <w:rFonts w:ascii="Cambria" w:hAnsi="Cambria"/>
          <w:sz w:val="22"/>
          <w:szCs w:val="22"/>
        </w:rPr>
        <w:t xml:space="preserve"> could </w:t>
      </w:r>
      <w:r w:rsidR="00A61251" w:rsidRPr="00857AA1">
        <w:rPr>
          <w:rFonts w:ascii="Cambria" w:hAnsi="Cambria"/>
          <w:sz w:val="22"/>
          <w:szCs w:val="22"/>
        </w:rPr>
        <w:t xml:space="preserve">significantly </w:t>
      </w:r>
      <w:r w:rsidRPr="00857AA1">
        <w:rPr>
          <w:rFonts w:ascii="Cambria" w:hAnsi="Cambria"/>
          <w:sz w:val="22"/>
          <w:szCs w:val="22"/>
        </w:rPr>
        <w:t xml:space="preserve">affect riparian and aquatic habitats, and </w:t>
      </w:r>
      <w:r w:rsidR="00F81858" w:rsidRPr="00857AA1">
        <w:rPr>
          <w:rFonts w:ascii="Cambria" w:hAnsi="Cambria"/>
          <w:sz w:val="22"/>
          <w:szCs w:val="22"/>
        </w:rPr>
        <w:t xml:space="preserve">the many </w:t>
      </w:r>
      <w:r w:rsidR="00B50DBB" w:rsidRPr="00857AA1">
        <w:rPr>
          <w:rFonts w:ascii="Cambria" w:hAnsi="Cambria"/>
          <w:sz w:val="22"/>
          <w:szCs w:val="22"/>
        </w:rPr>
        <w:t xml:space="preserve">sensitive, </w:t>
      </w:r>
      <w:r w:rsidRPr="00857AA1">
        <w:rPr>
          <w:rFonts w:ascii="Cambria" w:hAnsi="Cambria"/>
          <w:sz w:val="22"/>
          <w:szCs w:val="22"/>
        </w:rPr>
        <w:t>threatened</w:t>
      </w:r>
      <w:r w:rsidR="00B50DBB" w:rsidRPr="00857AA1">
        <w:rPr>
          <w:rFonts w:ascii="Cambria" w:hAnsi="Cambria"/>
          <w:sz w:val="22"/>
          <w:szCs w:val="22"/>
        </w:rPr>
        <w:t>,</w:t>
      </w:r>
      <w:r w:rsidRPr="00857AA1">
        <w:rPr>
          <w:rFonts w:ascii="Cambria" w:hAnsi="Cambria"/>
          <w:sz w:val="22"/>
          <w:szCs w:val="22"/>
        </w:rPr>
        <w:t xml:space="preserve"> and endangered fish and wildlife species that depend on these habitats.</w:t>
      </w:r>
      <w:r w:rsidR="00D80624" w:rsidRPr="00857AA1">
        <w:rPr>
          <w:rStyle w:val="EndnoteReference"/>
          <w:rFonts w:ascii="Cambria" w:hAnsi="Cambria"/>
          <w:sz w:val="22"/>
          <w:szCs w:val="22"/>
        </w:rPr>
        <w:endnoteReference w:id="16"/>
      </w:r>
      <w:r w:rsidR="00674DC2" w:rsidRPr="00857AA1">
        <w:rPr>
          <w:rFonts w:ascii="Cambria" w:hAnsi="Cambria"/>
          <w:sz w:val="22"/>
          <w:szCs w:val="22"/>
        </w:rPr>
        <w:t xml:space="preserve"> </w:t>
      </w:r>
      <w:r w:rsidR="00CD0A30" w:rsidRPr="00857AA1">
        <w:rPr>
          <w:rFonts w:ascii="Cambria" w:hAnsi="Cambria"/>
          <w:sz w:val="22"/>
          <w:szCs w:val="22"/>
        </w:rPr>
        <w:t xml:space="preserve">Flow modifications could also adversely affect the habitat values of more </w:t>
      </w:r>
      <w:r w:rsidR="00946F38">
        <w:rPr>
          <w:rFonts w:ascii="Cambria" w:hAnsi="Cambria"/>
          <w:sz w:val="22"/>
          <w:szCs w:val="22"/>
        </w:rPr>
        <w:t>20</w:t>
      </w:r>
      <w:r w:rsidR="00483F6A" w:rsidRPr="00857AA1">
        <w:rPr>
          <w:rFonts w:ascii="Cambria" w:hAnsi="Cambria"/>
          <w:sz w:val="22"/>
          <w:szCs w:val="22"/>
        </w:rPr>
        <w:t xml:space="preserve">,000 acres of </w:t>
      </w:r>
      <w:r w:rsidR="00CD0A30" w:rsidRPr="00857AA1">
        <w:rPr>
          <w:rFonts w:ascii="Cambria" w:hAnsi="Cambria"/>
          <w:sz w:val="22"/>
          <w:szCs w:val="22"/>
        </w:rPr>
        <w:t xml:space="preserve">public land in </w:t>
      </w:r>
      <w:r w:rsidR="00483F6A" w:rsidRPr="00857AA1">
        <w:rPr>
          <w:rFonts w:ascii="Cambria" w:hAnsi="Cambria"/>
          <w:sz w:val="22"/>
          <w:szCs w:val="22"/>
        </w:rPr>
        <w:t>the Sacramento River Nat</w:t>
      </w:r>
      <w:r w:rsidR="00CD0A30" w:rsidRPr="00857AA1">
        <w:rPr>
          <w:rFonts w:ascii="Cambria" w:hAnsi="Cambria"/>
          <w:sz w:val="22"/>
          <w:szCs w:val="22"/>
        </w:rPr>
        <w:t xml:space="preserve">ional Wildlife Refuge, </w:t>
      </w:r>
      <w:r w:rsidR="00483F6A" w:rsidRPr="00857AA1">
        <w:rPr>
          <w:rFonts w:ascii="Cambria" w:hAnsi="Cambria"/>
          <w:sz w:val="22"/>
          <w:szCs w:val="22"/>
        </w:rPr>
        <w:t xml:space="preserve">Sacramento River </w:t>
      </w:r>
      <w:r w:rsidR="002A71CA" w:rsidRPr="00857AA1">
        <w:rPr>
          <w:rFonts w:ascii="Cambria" w:hAnsi="Cambria"/>
          <w:sz w:val="22"/>
          <w:szCs w:val="22"/>
        </w:rPr>
        <w:t xml:space="preserve">State </w:t>
      </w:r>
      <w:r w:rsidR="00483F6A" w:rsidRPr="00857AA1">
        <w:rPr>
          <w:rFonts w:ascii="Cambria" w:hAnsi="Cambria"/>
          <w:sz w:val="22"/>
          <w:szCs w:val="22"/>
        </w:rPr>
        <w:t>Wildlife Area</w:t>
      </w:r>
      <w:r w:rsidR="00CD0A30" w:rsidRPr="00857AA1">
        <w:rPr>
          <w:rFonts w:ascii="Cambria" w:hAnsi="Cambria"/>
          <w:sz w:val="22"/>
          <w:szCs w:val="22"/>
        </w:rPr>
        <w:t xml:space="preserve">, and </w:t>
      </w:r>
      <w:r w:rsidR="00483F6A" w:rsidRPr="00857AA1">
        <w:rPr>
          <w:rFonts w:ascii="Cambria" w:hAnsi="Cambria"/>
          <w:sz w:val="22"/>
          <w:szCs w:val="22"/>
        </w:rPr>
        <w:t xml:space="preserve">three state parks </w:t>
      </w:r>
      <w:r w:rsidR="00CD0A30" w:rsidRPr="00857AA1">
        <w:rPr>
          <w:rFonts w:ascii="Cambria" w:hAnsi="Cambria"/>
          <w:sz w:val="22"/>
          <w:szCs w:val="22"/>
        </w:rPr>
        <w:t>downstream of</w:t>
      </w:r>
      <w:r w:rsidR="00483F6A" w:rsidRPr="00857AA1">
        <w:rPr>
          <w:rFonts w:ascii="Cambria" w:hAnsi="Cambria"/>
          <w:sz w:val="22"/>
          <w:szCs w:val="22"/>
        </w:rPr>
        <w:t xml:space="preserve"> Sites diversions. </w:t>
      </w:r>
      <w:r w:rsidR="00CD0A30" w:rsidRPr="00857AA1">
        <w:rPr>
          <w:rFonts w:ascii="Cambria" w:hAnsi="Cambria"/>
          <w:sz w:val="22"/>
          <w:szCs w:val="22"/>
        </w:rPr>
        <w:t xml:space="preserve">DWR acknowledges </w:t>
      </w:r>
      <w:r w:rsidR="00E7609C" w:rsidRPr="00857AA1">
        <w:rPr>
          <w:rFonts w:ascii="Cambria" w:hAnsi="Cambria"/>
          <w:sz w:val="22"/>
          <w:szCs w:val="22"/>
        </w:rPr>
        <w:t xml:space="preserve">potentially significant impacts on threatened and endangered Sacramento River salmon, green sturgeon, white sturgeon, and Sacramento </w:t>
      </w:r>
      <w:proofErr w:type="spellStart"/>
      <w:r w:rsidR="00E7609C" w:rsidRPr="00857AA1">
        <w:rPr>
          <w:rFonts w:ascii="Cambria" w:hAnsi="Cambria"/>
          <w:sz w:val="22"/>
          <w:szCs w:val="22"/>
        </w:rPr>
        <w:t>splittail</w:t>
      </w:r>
      <w:proofErr w:type="spellEnd"/>
      <w:r w:rsidR="00E7609C" w:rsidRPr="00857AA1">
        <w:rPr>
          <w:rFonts w:ascii="Cambria" w:hAnsi="Cambria"/>
          <w:sz w:val="22"/>
          <w:szCs w:val="22"/>
        </w:rPr>
        <w:t xml:space="preserve"> due to </w:t>
      </w:r>
      <w:r w:rsidR="00CD0A30" w:rsidRPr="00857AA1">
        <w:rPr>
          <w:rFonts w:ascii="Cambria" w:hAnsi="Cambria"/>
          <w:sz w:val="22"/>
          <w:szCs w:val="22"/>
        </w:rPr>
        <w:t>reduced flood</w:t>
      </w:r>
      <w:r w:rsidR="00E7609C" w:rsidRPr="00857AA1">
        <w:rPr>
          <w:rFonts w:ascii="Cambria" w:hAnsi="Cambria"/>
          <w:sz w:val="22"/>
          <w:szCs w:val="22"/>
        </w:rPr>
        <w:t xml:space="preserve"> flows in the river and the Yolo Bypass.</w:t>
      </w:r>
      <w:r w:rsidR="002A71CA" w:rsidRPr="00857AA1">
        <w:rPr>
          <w:rStyle w:val="EndnoteReference"/>
          <w:rFonts w:ascii="Cambria" w:hAnsi="Cambria"/>
          <w:sz w:val="22"/>
          <w:szCs w:val="22"/>
        </w:rPr>
        <w:endnoteReference w:id="17"/>
      </w:r>
      <w:r w:rsidR="00B43E59" w:rsidRPr="00857AA1">
        <w:rPr>
          <w:rFonts w:ascii="Cambria" w:hAnsi="Cambria"/>
          <w:sz w:val="22"/>
          <w:szCs w:val="22"/>
        </w:rPr>
        <w:t xml:space="preserve"> </w:t>
      </w:r>
      <w:r w:rsidR="00214C69" w:rsidRPr="00857AA1">
        <w:rPr>
          <w:rFonts w:ascii="Cambria" w:hAnsi="Cambria"/>
          <w:sz w:val="22"/>
          <w:szCs w:val="22"/>
        </w:rPr>
        <w:t>Potential salmon benefits derived from conjunctive operation of Sites with the Shasta, Trinity, Oroville, and Folsom Reservoirs is estimated using the SALMOD model, which has significant limitations that fail to account for population trends over time.</w:t>
      </w:r>
      <w:r w:rsidR="00214C69" w:rsidRPr="00857AA1">
        <w:rPr>
          <w:rStyle w:val="EndnoteReference"/>
          <w:rFonts w:ascii="Cambria" w:hAnsi="Cambria"/>
          <w:sz w:val="22"/>
          <w:szCs w:val="22"/>
        </w:rPr>
        <w:endnoteReference w:id="18"/>
      </w:r>
    </w:p>
    <w:p w14:paraId="4998C531" w14:textId="77777777" w:rsidR="00765B0A" w:rsidRPr="00857AA1" w:rsidRDefault="00765B0A" w:rsidP="00B43E59">
      <w:pPr>
        <w:rPr>
          <w:rFonts w:ascii="Cambria" w:hAnsi="Cambria"/>
          <w:sz w:val="22"/>
          <w:szCs w:val="22"/>
        </w:rPr>
      </w:pPr>
    </w:p>
    <w:p w14:paraId="04D1D287" w14:textId="77777777" w:rsidR="00765B0A" w:rsidRPr="00857AA1" w:rsidRDefault="00765B0A" w:rsidP="00B43E59">
      <w:pPr>
        <w:rPr>
          <w:rFonts w:ascii="Cambria" w:hAnsi="Cambria"/>
          <w:sz w:val="22"/>
          <w:szCs w:val="22"/>
        </w:rPr>
      </w:pPr>
      <w:r w:rsidRPr="00857AA1">
        <w:rPr>
          <w:rFonts w:ascii="Cambria" w:hAnsi="Cambria"/>
          <w:b/>
          <w:sz w:val="22"/>
          <w:szCs w:val="22"/>
          <w:u w:val="single"/>
        </w:rPr>
        <w:t>Ownership Issues</w:t>
      </w:r>
      <w:r w:rsidRPr="00857AA1">
        <w:rPr>
          <w:rFonts w:ascii="Cambria" w:hAnsi="Cambria"/>
          <w:sz w:val="22"/>
          <w:szCs w:val="22"/>
        </w:rPr>
        <w:t xml:space="preserve"> – When this project was dusted off the shelf during the CALFED study process, the working assumption was that it would be a DWR State Water Project (SWP) reservoir. Alternatively, it could have been a SWP facility shared with BOR</w:t>
      </w:r>
      <w:r w:rsidR="00946F38">
        <w:rPr>
          <w:rFonts w:ascii="Cambria" w:hAnsi="Cambria"/>
          <w:sz w:val="22"/>
          <w:szCs w:val="22"/>
        </w:rPr>
        <w:t>,</w:t>
      </w:r>
      <w:r w:rsidR="009B3ED8" w:rsidRPr="00857AA1">
        <w:rPr>
          <w:rFonts w:ascii="Cambria" w:hAnsi="Cambria"/>
          <w:sz w:val="22"/>
          <w:szCs w:val="22"/>
        </w:rPr>
        <w:t xml:space="preserve"> </w:t>
      </w:r>
      <w:proofErr w:type="gramStart"/>
      <w:r w:rsidR="009B3ED8" w:rsidRPr="00857AA1">
        <w:rPr>
          <w:rFonts w:ascii="Cambria" w:hAnsi="Cambria"/>
          <w:sz w:val="22"/>
          <w:szCs w:val="22"/>
        </w:rPr>
        <w:t>similar to</w:t>
      </w:r>
      <w:proofErr w:type="gramEnd"/>
      <w:r w:rsidR="009B3ED8" w:rsidRPr="00857AA1">
        <w:rPr>
          <w:rFonts w:ascii="Cambria" w:hAnsi="Cambria"/>
          <w:sz w:val="22"/>
          <w:szCs w:val="22"/>
        </w:rPr>
        <w:t xml:space="preserve"> San Luis Reservoir</w:t>
      </w:r>
      <w:r w:rsidRPr="00857AA1">
        <w:rPr>
          <w:rFonts w:ascii="Cambria" w:hAnsi="Cambria"/>
          <w:sz w:val="22"/>
          <w:szCs w:val="22"/>
        </w:rPr>
        <w:t xml:space="preserve">. However, neither DWR </w:t>
      </w:r>
      <w:r w:rsidR="009B3ED8" w:rsidRPr="00857AA1">
        <w:rPr>
          <w:rFonts w:ascii="Cambria" w:hAnsi="Cambria"/>
          <w:sz w:val="22"/>
          <w:szCs w:val="22"/>
        </w:rPr>
        <w:t>n</w:t>
      </w:r>
      <w:r w:rsidRPr="00857AA1">
        <w:rPr>
          <w:rFonts w:ascii="Cambria" w:hAnsi="Cambria"/>
          <w:sz w:val="22"/>
          <w:szCs w:val="22"/>
        </w:rPr>
        <w:t>or BOR are eligible for California Wate</w:t>
      </w:r>
      <w:r w:rsidR="009B3ED8" w:rsidRPr="00857AA1">
        <w:rPr>
          <w:rFonts w:ascii="Cambria" w:hAnsi="Cambria"/>
          <w:sz w:val="22"/>
          <w:szCs w:val="22"/>
        </w:rPr>
        <w:t>r Bond Act funding. A joint powers authority</w:t>
      </w:r>
      <w:r w:rsidRPr="00857AA1">
        <w:rPr>
          <w:rFonts w:ascii="Cambria" w:hAnsi="Cambria"/>
          <w:sz w:val="22"/>
          <w:szCs w:val="22"/>
        </w:rPr>
        <w:t xml:space="preserve"> is</w:t>
      </w:r>
      <w:r w:rsidR="009B3ED8" w:rsidRPr="00857AA1">
        <w:rPr>
          <w:rFonts w:ascii="Cambria" w:hAnsi="Cambria"/>
          <w:sz w:val="22"/>
          <w:szCs w:val="22"/>
        </w:rPr>
        <w:t>, so the Sites Project Authority was formed and intends to own and operate the project, assuming bond funds, federal funding, and water sales are sufficient to finance the project.</w:t>
      </w:r>
      <w:r w:rsidR="00937DB9" w:rsidRPr="00857AA1">
        <w:rPr>
          <w:rStyle w:val="EndnoteReference"/>
          <w:rFonts w:ascii="Cambria" w:hAnsi="Cambria"/>
          <w:sz w:val="22"/>
          <w:szCs w:val="22"/>
        </w:rPr>
        <w:endnoteReference w:id="19"/>
      </w:r>
    </w:p>
    <w:p w14:paraId="008643D6" w14:textId="77777777" w:rsidR="00937DB9" w:rsidRPr="00857AA1" w:rsidRDefault="00937DB9" w:rsidP="00B43E59">
      <w:pPr>
        <w:rPr>
          <w:rFonts w:ascii="Cambria" w:hAnsi="Cambria"/>
          <w:sz w:val="22"/>
          <w:szCs w:val="22"/>
        </w:rPr>
      </w:pPr>
    </w:p>
    <w:p w14:paraId="39E52476" w14:textId="77777777" w:rsidR="00937DB9" w:rsidRPr="00857AA1" w:rsidRDefault="00937DB9" w:rsidP="00B43E59">
      <w:pPr>
        <w:rPr>
          <w:rFonts w:ascii="Cambria" w:hAnsi="Cambria"/>
          <w:sz w:val="22"/>
          <w:szCs w:val="22"/>
        </w:rPr>
      </w:pPr>
      <w:r w:rsidRPr="00857AA1">
        <w:rPr>
          <w:rFonts w:ascii="Cambria" w:hAnsi="Cambria"/>
          <w:b/>
          <w:sz w:val="22"/>
          <w:szCs w:val="22"/>
          <w:u w:val="single"/>
        </w:rPr>
        <w:lastRenderedPageBreak/>
        <w:t>Water Rights Issues</w:t>
      </w:r>
      <w:r w:rsidRPr="00857AA1">
        <w:rPr>
          <w:rFonts w:ascii="Cambria" w:hAnsi="Cambria"/>
          <w:sz w:val="22"/>
          <w:szCs w:val="22"/>
        </w:rPr>
        <w:t xml:space="preserve"> – The Authority has yet to work through what water rights will be needed for the project. Their preliminary thoughts are to apply for rights to divert the unregulated tributaries of the Sacramento River but from diversions on the Sacramento. </w:t>
      </w:r>
      <w:r w:rsidR="00946F38">
        <w:rPr>
          <w:rFonts w:ascii="Cambria" w:hAnsi="Cambria"/>
          <w:sz w:val="22"/>
          <w:szCs w:val="22"/>
        </w:rPr>
        <w:t>But flows from these</w:t>
      </w:r>
      <w:r w:rsidRPr="00857AA1">
        <w:rPr>
          <w:rFonts w:ascii="Cambria" w:hAnsi="Cambria"/>
          <w:sz w:val="22"/>
          <w:szCs w:val="22"/>
        </w:rPr>
        <w:t xml:space="preserve"> tributaries</w:t>
      </w:r>
      <w:r w:rsidR="00946F38">
        <w:rPr>
          <w:rFonts w:ascii="Cambria" w:hAnsi="Cambria"/>
          <w:sz w:val="22"/>
          <w:szCs w:val="22"/>
        </w:rPr>
        <w:t xml:space="preserve"> during the summer and during drought years</w:t>
      </w:r>
      <w:r w:rsidRPr="00857AA1">
        <w:rPr>
          <w:rFonts w:ascii="Cambria" w:hAnsi="Cambria"/>
          <w:sz w:val="22"/>
          <w:szCs w:val="22"/>
        </w:rPr>
        <w:t xml:space="preserve"> tend to be </w:t>
      </w:r>
      <w:r w:rsidR="00946F38">
        <w:rPr>
          <w:rFonts w:ascii="Cambria" w:hAnsi="Cambria"/>
          <w:sz w:val="22"/>
          <w:szCs w:val="22"/>
        </w:rPr>
        <w:t>quite low</w:t>
      </w:r>
      <w:r w:rsidRPr="00857AA1">
        <w:rPr>
          <w:rFonts w:ascii="Cambria" w:hAnsi="Cambria"/>
          <w:sz w:val="22"/>
          <w:szCs w:val="22"/>
        </w:rPr>
        <w:t>, which may create a water-rights challenge to diverting sufficient flows to make the reservoir cost effective. The Authority intends to conduct a review of this in 2017.</w:t>
      </w:r>
      <w:r w:rsidRPr="00857AA1">
        <w:rPr>
          <w:rStyle w:val="EndnoteReference"/>
          <w:rFonts w:ascii="Cambria" w:hAnsi="Cambria"/>
          <w:sz w:val="22"/>
          <w:szCs w:val="22"/>
        </w:rPr>
        <w:endnoteReference w:id="20"/>
      </w:r>
      <w:r w:rsidRPr="00857AA1">
        <w:rPr>
          <w:rFonts w:ascii="Cambria" w:hAnsi="Cambria"/>
          <w:sz w:val="22"/>
          <w:szCs w:val="22"/>
        </w:rPr>
        <w:t xml:space="preserve"> </w:t>
      </w:r>
    </w:p>
    <w:p w14:paraId="26B493CB" w14:textId="77777777" w:rsidR="00BE5929" w:rsidRPr="00857AA1" w:rsidRDefault="00BE5929" w:rsidP="00B43E59">
      <w:pPr>
        <w:rPr>
          <w:rFonts w:ascii="Cambria" w:hAnsi="Cambria"/>
          <w:sz w:val="22"/>
          <w:szCs w:val="22"/>
        </w:rPr>
      </w:pPr>
    </w:p>
    <w:p w14:paraId="78969847" w14:textId="77777777" w:rsidR="00BE5929" w:rsidRPr="00857AA1" w:rsidRDefault="00E61302" w:rsidP="00B43E59">
      <w:pPr>
        <w:rPr>
          <w:rFonts w:ascii="Cambria" w:hAnsi="Cambria"/>
          <w:sz w:val="22"/>
          <w:szCs w:val="22"/>
        </w:rPr>
      </w:pPr>
      <w:r w:rsidRPr="00857AA1">
        <w:rPr>
          <w:rFonts w:ascii="Cambria" w:hAnsi="Cambria"/>
          <w:b/>
          <w:sz w:val="22"/>
          <w:szCs w:val="22"/>
          <w:u w:val="single"/>
        </w:rPr>
        <w:t>Delta/</w:t>
      </w:r>
      <w:r w:rsidR="00BE5929" w:rsidRPr="00857AA1">
        <w:rPr>
          <w:rFonts w:ascii="Cambria" w:hAnsi="Cambria"/>
          <w:b/>
          <w:sz w:val="22"/>
          <w:szCs w:val="22"/>
          <w:u w:val="single"/>
        </w:rPr>
        <w:t>Other Rivers/Reservoirs</w:t>
      </w:r>
      <w:r w:rsidR="00BE5929" w:rsidRPr="00857AA1">
        <w:rPr>
          <w:rFonts w:ascii="Cambria" w:hAnsi="Cambria"/>
          <w:sz w:val="22"/>
          <w:szCs w:val="22"/>
        </w:rPr>
        <w:t xml:space="preserve"> – Depending on </w:t>
      </w:r>
      <w:r w:rsidR="00946F38">
        <w:rPr>
          <w:rFonts w:ascii="Cambria" w:hAnsi="Cambria"/>
          <w:sz w:val="22"/>
          <w:szCs w:val="22"/>
        </w:rPr>
        <w:t xml:space="preserve">the project </w:t>
      </w:r>
      <w:r w:rsidR="00BE5929" w:rsidRPr="00857AA1">
        <w:rPr>
          <w:rFonts w:ascii="Cambria" w:hAnsi="Cambria"/>
          <w:sz w:val="22"/>
          <w:szCs w:val="22"/>
        </w:rPr>
        <w:t xml:space="preserve">alternative and water year, </w:t>
      </w:r>
      <w:r w:rsidRPr="00857AA1">
        <w:rPr>
          <w:rFonts w:ascii="Cambria" w:hAnsi="Cambria"/>
          <w:sz w:val="22"/>
          <w:szCs w:val="22"/>
        </w:rPr>
        <w:t>direct and conjunctive operations with Sites in some months</w:t>
      </w:r>
      <w:r w:rsidR="00BE5929" w:rsidRPr="00857AA1">
        <w:rPr>
          <w:rFonts w:ascii="Cambria" w:hAnsi="Cambria"/>
          <w:sz w:val="22"/>
          <w:szCs w:val="22"/>
        </w:rPr>
        <w:t xml:space="preserve"> will reduce flows in the</w:t>
      </w:r>
      <w:r w:rsidRPr="00857AA1">
        <w:rPr>
          <w:rFonts w:ascii="Cambria" w:hAnsi="Cambria"/>
          <w:sz w:val="22"/>
          <w:szCs w:val="22"/>
        </w:rPr>
        <w:t xml:space="preserve"> Delta by 11%,</w:t>
      </w:r>
      <w:r w:rsidR="00BE5929" w:rsidRPr="00857AA1">
        <w:rPr>
          <w:rFonts w:ascii="Cambria" w:hAnsi="Cambria"/>
          <w:sz w:val="22"/>
          <w:szCs w:val="22"/>
        </w:rPr>
        <w:t xml:space="preserve"> Trinity River</w:t>
      </w:r>
      <w:r w:rsidRPr="00857AA1">
        <w:rPr>
          <w:rFonts w:ascii="Cambria" w:hAnsi="Cambria"/>
          <w:sz w:val="22"/>
          <w:szCs w:val="22"/>
        </w:rPr>
        <w:t xml:space="preserve"> by </w:t>
      </w:r>
      <w:r w:rsidR="00946F38">
        <w:rPr>
          <w:rFonts w:ascii="Cambria" w:hAnsi="Cambria"/>
          <w:sz w:val="22"/>
          <w:szCs w:val="22"/>
        </w:rPr>
        <w:t xml:space="preserve">up to </w:t>
      </w:r>
      <w:r w:rsidRPr="00857AA1">
        <w:rPr>
          <w:rFonts w:ascii="Cambria" w:hAnsi="Cambria"/>
          <w:sz w:val="22"/>
          <w:szCs w:val="22"/>
        </w:rPr>
        <w:t xml:space="preserve">17%, Feather River by </w:t>
      </w:r>
      <w:r w:rsidR="00946F38">
        <w:rPr>
          <w:rFonts w:ascii="Cambria" w:hAnsi="Cambria"/>
          <w:sz w:val="22"/>
          <w:szCs w:val="22"/>
        </w:rPr>
        <w:t xml:space="preserve">up to </w:t>
      </w:r>
      <w:r w:rsidRPr="00857AA1">
        <w:rPr>
          <w:rFonts w:ascii="Cambria" w:hAnsi="Cambria"/>
          <w:sz w:val="22"/>
          <w:szCs w:val="22"/>
        </w:rPr>
        <w:t xml:space="preserve">18%, American River by </w:t>
      </w:r>
      <w:r w:rsidR="00946F38">
        <w:rPr>
          <w:rFonts w:ascii="Cambria" w:hAnsi="Cambria"/>
          <w:sz w:val="22"/>
          <w:szCs w:val="22"/>
        </w:rPr>
        <w:t>up to 16</w:t>
      </w:r>
      <w:r w:rsidRPr="00857AA1">
        <w:rPr>
          <w:rFonts w:ascii="Cambria" w:hAnsi="Cambria"/>
          <w:sz w:val="22"/>
          <w:szCs w:val="22"/>
        </w:rPr>
        <w:t xml:space="preserve">%, Sutter Bypass by </w:t>
      </w:r>
      <w:r w:rsidR="00946F38">
        <w:rPr>
          <w:rFonts w:ascii="Cambria" w:hAnsi="Cambria"/>
          <w:sz w:val="22"/>
          <w:szCs w:val="22"/>
        </w:rPr>
        <w:t xml:space="preserve">up to </w:t>
      </w:r>
      <w:r w:rsidRPr="00857AA1">
        <w:rPr>
          <w:rFonts w:ascii="Cambria" w:hAnsi="Cambria"/>
          <w:sz w:val="22"/>
          <w:szCs w:val="22"/>
        </w:rPr>
        <w:t xml:space="preserve">21%, and Yolo Bypass by </w:t>
      </w:r>
      <w:r w:rsidR="00946F38">
        <w:rPr>
          <w:rFonts w:ascii="Cambria" w:hAnsi="Cambria"/>
          <w:sz w:val="22"/>
          <w:szCs w:val="22"/>
        </w:rPr>
        <w:t xml:space="preserve">up to </w:t>
      </w:r>
      <w:r w:rsidRPr="00857AA1">
        <w:rPr>
          <w:rFonts w:ascii="Cambria" w:hAnsi="Cambria"/>
          <w:sz w:val="22"/>
          <w:szCs w:val="22"/>
        </w:rPr>
        <w:t>36%.</w:t>
      </w:r>
      <w:r w:rsidR="00B24417" w:rsidRPr="00857AA1">
        <w:rPr>
          <w:rStyle w:val="EndnoteReference"/>
          <w:rFonts w:ascii="Cambria" w:hAnsi="Cambria"/>
          <w:sz w:val="22"/>
          <w:szCs w:val="22"/>
        </w:rPr>
        <w:endnoteReference w:id="21"/>
      </w:r>
      <w:r w:rsidRPr="00857AA1">
        <w:rPr>
          <w:rFonts w:ascii="Cambria" w:hAnsi="Cambria"/>
          <w:sz w:val="22"/>
          <w:szCs w:val="22"/>
        </w:rPr>
        <w:t xml:space="preserve"> Flows may increase in other months. Sites would also reduce end-of-month storage levels in Oroville Reservoir and San L</w:t>
      </w:r>
      <w:r w:rsidR="00FA0113" w:rsidRPr="00857AA1">
        <w:rPr>
          <w:rFonts w:ascii="Cambria" w:hAnsi="Cambria"/>
          <w:sz w:val="22"/>
          <w:szCs w:val="22"/>
        </w:rPr>
        <w:t>uis Reservoir by up to 5 and 13</w:t>
      </w:r>
      <w:r w:rsidRPr="00857AA1">
        <w:rPr>
          <w:rFonts w:ascii="Cambria" w:hAnsi="Cambria"/>
          <w:sz w:val="22"/>
          <w:szCs w:val="22"/>
        </w:rPr>
        <w:t>% respectively.</w:t>
      </w:r>
      <w:r w:rsidR="000B5D00" w:rsidRPr="00857AA1">
        <w:rPr>
          <w:rStyle w:val="EndnoteReference"/>
          <w:rFonts w:ascii="Cambria" w:hAnsi="Cambria"/>
          <w:sz w:val="22"/>
          <w:szCs w:val="22"/>
        </w:rPr>
        <w:endnoteReference w:id="22"/>
      </w:r>
      <w:r w:rsidR="00FA0113" w:rsidRPr="00857AA1">
        <w:rPr>
          <w:rFonts w:ascii="Cambria" w:hAnsi="Cambria"/>
          <w:sz w:val="22"/>
          <w:szCs w:val="22"/>
        </w:rPr>
        <w:t xml:space="preserve"> California’s reservoirs already lose more than 2 MAF of water from evaporation every year. Evaporation from Sites could waste more than 46,000 AF of water annually.</w:t>
      </w:r>
      <w:r w:rsidR="00FA0113" w:rsidRPr="00857AA1">
        <w:rPr>
          <w:rStyle w:val="EndnoteReference"/>
          <w:rFonts w:ascii="Cambria" w:hAnsi="Cambria"/>
          <w:sz w:val="22"/>
          <w:szCs w:val="22"/>
        </w:rPr>
        <w:endnoteReference w:id="23"/>
      </w:r>
      <w:r w:rsidRPr="00857AA1">
        <w:rPr>
          <w:rFonts w:ascii="Cambria" w:hAnsi="Cambria"/>
          <w:sz w:val="22"/>
          <w:szCs w:val="22"/>
        </w:rPr>
        <w:t xml:space="preserve"> </w:t>
      </w:r>
    </w:p>
    <w:p w14:paraId="445CCB36" w14:textId="77777777" w:rsidR="00B43E59" w:rsidRPr="00857AA1" w:rsidRDefault="00B43E59" w:rsidP="00B43E59">
      <w:pPr>
        <w:rPr>
          <w:rFonts w:ascii="Cambria" w:hAnsi="Cambria"/>
          <w:sz w:val="22"/>
          <w:szCs w:val="22"/>
        </w:rPr>
      </w:pPr>
    </w:p>
    <w:p w14:paraId="36ECB45A" w14:textId="77777777" w:rsidR="00B43E59" w:rsidRPr="00857AA1" w:rsidRDefault="00A61251" w:rsidP="004D31CF">
      <w:pPr>
        <w:rPr>
          <w:rFonts w:ascii="Cambria" w:hAnsi="Cambria"/>
          <w:sz w:val="22"/>
          <w:szCs w:val="22"/>
        </w:rPr>
      </w:pPr>
      <w:r w:rsidRPr="00857AA1">
        <w:rPr>
          <w:rFonts w:ascii="Cambria" w:hAnsi="Cambria"/>
          <w:b/>
          <w:sz w:val="22"/>
          <w:szCs w:val="22"/>
          <w:u w:val="single"/>
        </w:rPr>
        <w:t xml:space="preserve">Reservoir/Facilities </w:t>
      </w:r>
      <w:r w:rsidR="00271A3C" w:rsidRPr="00857AA1">
        <w:rPr>
          <w:rFonts w:ascii="Cambria" w:hAnsi="Cambria"/>
          <w:b/>
          <w:sz w:val="22"/>
          <w:szCs w:val="22"/>
          <w:u w:val="single"/>
        </w:rPr>
        <w:t>Footprint</w:t>
      </w:r>
      <w:r w:rsidR="004D31CF" w:rsidRPr="00857AA1">
        <w:rPr>
          <w:rFonts w:ascii="Cambria" w:hAnsi="Cambria"/>
          <w:sz w:val="22"/>
          <w:szCs w:val="22"/>
        </w:rPr>
        <w:t xml:space="preserve"> – </w:t>
      </w:r>
      <w:r w:rsidR="00B43E59" w:rsidRPr="00857AA1">
        <w:rPr>
          <w:rFonts w:ascii="Cambria" w:hAnsi="Cambria"/>
          <w:sz w:val="22"/>
          <w:szCs w:val="22"/>
        </w:rPr>
        <w:t>The Sites reservoir</w:t>
      </w:r>
      <w:r w:rsidRPr="00857AA1">
        <w:rPr>
          <w:rFonts w:ascii="Cambria" w:hAnsi="Cambria"/>
          <w:sz w:val="22"/>
          <w:szCs w:val="22"/>
        </w:rPr>
        <w:t xml:space="preserve"> and its facilities result in the permanent loss of up to </w:t>
      </w:r>
      <w:r w:rsidR="002A71CA" w:rsidRPr="00857AA1">
        <w:rPr>
          <w:rFonts w:ascii="Cambria" w:hAnsi="Cambria"/>
          <w:sz w:val="22"/>
          <w:szCs w:val="22"/>
        </w:rPr>
        <w:t>15,500</w:t>
      </w:r>
      <w:r w:rsidRPr="00857AA1">
        <w:rPr>
          <w:rFonts w:ascii="Cambria" w:hAnsi="Cambria"/>
          <w:sz w:val="22"/>
          <w:szCs w:val="22"/>
        </w:rPr>
        <w:t xml:space="preserve"> acres of </w:t>
      </w:r>
      <w:r w:rsidR="00B43E59" w:rsidRPr="00857AA1">
        <w:rPr>
          <w:rFonts w:ascii="Cambria" w:hAnsi="Cambria"/>
          <w:sz w:val="22"/>
          <w:szCs w:val="22"/>
        </w:rPr>
        <w:t xml:space="preserve">grassland, oak woodland, chaparral, riparian </w:t>
      </w:r>
      <w:r w:rsidR="00925FDE" w:rsidRPr="00857AA1">
        <w:rPr>
          <w:rFonts w:ascii="Cambria" w:hAnsi="Cambria"/>
          <w:sz w:val="22"/>
          <w:szCs w:val="22"/>
        </w:rPr>
        <w:t>habitat</w:t>
      </w:r>
      <w:r w:rsidR="00155435" w:rsidRPr="00857AA1">
        <w:rPr>
          <w:rFonts w:ascii="Cambria" w:hAnsi="Cambria"/>
          <w:sz w:val="22"/>
          <w:szCs w:val="22"/>
        </w:rPr>
        <w:t xml:space="preserve">, vernal pools, and </w:t>
      </w:r>
      <w:r w:rsidR="001556ED" w:rsidRPr="00857AA1">
        <w:rPr>
          <w:rFonts w:ascii="Cambria" w:hAnsi="Cambria"/>
          <w:sz w:val="22"/>
          <w:szCs w:val="22"/>
        </w:rPr>
        <w:t>wetlands (</w:t>
      </w:r>
      <w:r w:rsidR="00B43E59" w:rsidRPr="00857AA1">
        <w:rPr>
          <w:rFonts w:ascii="Cambria" w:hAnsi="Cambria"/>
          <w:sz w:val="22"/>
          <w:szCs w:val="22"/>
        </w:rPr>
        <w:t xml:space="preserve">including 19 </w:t>
      </w:r>
      <w:r w:rsidR="00925FDE" w:rsidRPr="00857AA1">
        <w:rPr>
          <w:rFonts w:ascii="Cambria" w:hAnsi="Cambria"/>
          <w:sz w:val="22"/>
          <w:szCs w:val="22"/>
        </w:rPr>
        <w:t>acres of rare alkali wetlands</w:t>
      </w:r>
      <w:r w:rsidR="001556ED" w:rsidRPr="00857AA1">
        <w:rPr>
          <w:rFonts w:ascii="Cambria" w:hAnsi="Cambria"/>
          <w:sz w:val="22"/>
          <w:szCs w:val="22"/>
        </w:rPr>
        <w:t>)</w:t>
      </w:r>
      <w:r w:rsidR="00E7609C" w:rsidRPr="00857AA1">
        <w:rPr>
          <w:rFonts w:ascii="Cambria" w:hAnsi="Cambria"/>
          <w:sz w:val="22"/>
          <w:szCs w:val="22"/>
        </w:rPr>
        <w:t>, as well as</w:t>
      </w:r>
      <w:r w:rsidRPr="00857AA1">
        <w:rPr>
          <w:rFonts w:ascii="Cambria" w:hAnsi="Cambria"/>
          <w:sz w:val="22"/>
          <w:szCs w:val="22"/>
        </w:rPr>
        <w:t xml:space="preserve"> 700 acres of croplands</w:t>
      </w:r>
      <w:r w:rsidR="00925FDE" w:rsidRPr="00857AA1">
        <w:rPr>
          <w:rFonts w:ascii="Cambria" w:hAnsi="Cambria"/>
          <w:sz w:val="22"/>
          <w:szCs w:val="22"/>
        </w:rPr>
        <w:t>.</w:t>
      </w:r>
      <w:r w:rsidR="002A71CA" w:rsidRPr="00857AA1">
        <w:rPr>
          <w:rStyle w:val="EndnoteReference"/>
          <w:rFonts w:ascii="Cambria" w:hAnsi="Cambria"/>
          <w:sz w:val="22"/>
          <w:szCs w:val="22"/>
        </w:rPr>
        <w:endnoteReference w:id="24"/>
      </w:r>
      <w:r w:rsidR="00925FDE" w:rsidRPr="00857AA1">
        <w:rPr>
          <w:rFonts w:ascii="Cambria" w:hAnsi="Cambria"/>
          <w:sz w:val="22"/>
          <w:szCs w:val="22"/>
        </w:rPr>
        <w:t xml:space="preserve"> </w:t>
      </w:r>
      <w:r w:rsidR="001241AC" w:rsidRPr="00857AA1">
        <w:rPr>
          <w:rFonts w:ascii="Cambria" w:hAnsi="Cambria"/>
          <w:sz w:val="22"/>
          <w:szCs w:val="22"/>
        </w:rPr>
        <w:t>DWR acknowledges</w:t>
      </w:r>
      <w:r w:rsidRPr="00857AA1">
        <w:rPr>
          <w:rFonts w:ascii="Cambria" w:hAnsi="Cambria"/>
          <w:sz w:val="22"/>
          <w:szCs w:val="22"/>
        </w:rPr>
        <w:t xml:space="preserve"> significant and unavoidable impacts on the federal</w:t>
      </w:r>
      <w:r w:rsidR="00E7609C" w:rsidRPr="00857AA1">
        <w:rPr>
          <w:rFonts w:ascii="Cambria" w:hAnsi="Cambria"/>
          <w:sz w:val="22"/>
          <w:szCs w:val="22"/>
        </w:rPr>
        <w:t>ly</w:t>
      </w:r>
      <w:r w:rsidRPr="00857AA1">
        <w:rPr>
          <w:rFonts w:ascii="Cambria" w:hAnsi="Cambria"/>
          <w:sz w:val="22"/>
          <w:szCs w:val="22"/>
        </w:rPr>
        <w:t xml:space="preserve"> protected golden eagle and potentially significant impacts on a number of other sensitive and protected species, including bald eagle, </w:t>
      </w:r>
      <w:proofErr w:type="spellStart"/>
      <w:r w:rsidRPr="00857AA1">
        <w:rPr>
          <w:rFonts w:ascii="Cambria" w:hAnsi="Cambria"/>
          <w:sz w:val="22"/>
          <w:szCs w:val="22"/>
        </w:rPr>
        <w:t>Swainson’s</w:t>
      </w:r>
      <w:proofErr w:type="spellEnd"/>
      <w:r w:rsidRPr="00857AA1">
        <w:rPr>
          <w:rFonts w:ascii="Cambria" w:hAnsi="Cambria"/>
          <w:sz w:val="22"/>
          <w:szCs w:val="22"/>
        </w:rPr>
        <w:t xml:space="preserve"> hawk, burrowing owl, tricolored blackbird, loggerhead shrike, western pond turtle, valley elderberry longhorn beetle, pallid bat, and American badger.</w:t>
      </w:r>
      <w:r w:rsidR="001241AC" w:rsidRPr="00857AA1">
        <w:rPr>
          <w:rStyle w:val="EndnoteReference"/>
          <w:rFonts w:ascii="Cambria" w:hAnsi="Cambria"/>
          <w:sz w:val="22"/>
          <w:szCs w:val="22"/>
        </w:rPr>
        <w:endnoteReference w:id="25"/>
      </w:r>
      <w:r w:rsidRPr="00857AA1">
        <w:rPr>
          <w:rFonts w:ascii="Cambria" w:hAnsi="Cambria"/>
          <w:sz w:val="22"/>
          <w:szCs w:val="22"/>
        </w:rPr>
        <w:t xml:space="preserve"> </w:t>
      </w:r>
      <w:r w:rsidR="001241AC" w:rsidRPr="00857AA1">
        <w:rPr>
          <w:rFonts w:ascii="Cambria" w:hAnsi="Cambria"/>
          <w:sz w:val="22"/>
          <w:szCs w:val="22"/>
        </w:rPr>
        <w:t>There will also be</w:t>
      </w:r>
      <w:r w:rsidRPr="00857AA1">
        <w:rPr>
          <w:rFonts w:ascii="Cambria" w:hAnsi="Cambria"/>
          <w:sz w:val="22"/>
          <w:szCs w:val="22"/>
        </w:rPr>
        <w:t xml:space="preserve"> significant and unavoidable impacts on </w:t>
      </w:r>
      <w:r w:rsidR="00FE7419" w:rsidRPr="00857AA1">
        <w:rPr>
          <w:rFonts w:ascii="Cambria" w:hAnsi="Cambria"/>
          <w:sz w:val="22"/>
          <w:szCs w:val="22"/>
        </w:rPr>
        <w:t>two rare plants, potential impacts on 10 other rare plants</w:t>
      </w:r>
      <w:r w:rsidR="00E7609C" w:rsidRPr="00857AA1">
        <w:rPr>
          <w:rFonts w:ascii="Cambria" w:hAnsi="Cambria"/>
          <w:sz w:val="22"/>
          <w:szCs w:val="22"/>
        </w:rPr>
        <w:t xml:space="preserve">, </w:t>
      </w:r>
      <w:r w:rsidR="00FE7419" w:rsidRPr="00857AA1">
        <w:rPr>
          <w:rFonts w:ascii="Cambria" w:hAnsi="Cambria"/>
          <w:sz w:val="22"/>
          <w:szCs w:val="22"/>
        </w:rPr>
        <w:t>and</w:t>
      </w:r>
      <w:r w:rsidR="001241AC" w:rsidRPr="00857AA1">
        <w:rPr>
          <w:rFonts w:ascii="Cambria" w:hAnsi="Cambria"/>
          <w:sz w:val="22"/>
          <w:szCs w:val="22"/>
        </w:rPr>
        <w:t xml:space="preserve"> potential impacts fro</w:t>
      </w:r>
      <w:r w:rsidR="00E7609C" w:rsidRPr="00857AA1">
        <w:rPr>
          <w:rFonts w:ascii="Cambria" w:hAnsi="Cambria"/>
          <w:sz w:val="22"/>
          <w:szCs w:val="22"/>
        </w:rPr>
        <w:t>m the growth of noxious and invasive weeds in areas disturbed by project construction and operations.</w:t>
      </w:r>
      <w:r w:rsidR="00FE7419" w:rsidRPr="00857AA1">
        <w:rPr>
          <w:rStyle w:val="EndnoteReference"/>
          <w:rFonts w:ascii="Cambria" w:hAnsi="Cambria"/>
          <w:sz w:val="22"/>
          <w:szCs w:val="22"/>
        </w:rPr>
        <w:endnoteReference w:id="26"/>
      </w:r>
    </w:p>
    <w:p w14:paraId="31CFC374" w14:textId="77777777" w:rsidR="00B43E59" w:rsidRPr="00857AA1" w:rsidRDefault="00B43E59" w:rsidP="00B43E59">
      <w:pPr>
        <w:rPr>
          <w:rFonts w:ascii="Cambria" w:hAnsi="Cambria"/>
          <w:sz w:val="22"/>
          <w:szCs w:val="22"/>
        </w:rPr>
      </w:pPr>
    </w:p>
    <w:p w14:paraId="0A89FC0E" w14:textId="77777777" w:rsidR="00B43E59" w:rsidRPr="00857AA1" w:rsidRDefault="00925FDE" w:rsidP="00B43E59">
      <w:pPr>
        <w:rPr>
          <w:rFonts w:ascii="Cambria" w:hAnsi="Cambria"/>
          <w:sz w:val="22"/>
          <w:szCs w:val="22"/>
        </w:rPr>
      </w:pPr>
      <w:r w:rsidRPr="00857AA1">
        <w:rPr>
          <w:rFonts w:ascii="Cambria" w:hAnsi="Cambria"/>
          <w:b/>
          <w:sz w:val="22"/>
          <w:szCs w:val="22"/>
          <w:u w:val="single"/>
        </w:rPr>
        <w:t>Cultural Resources</w:t>
      </w:r>
      <w:r w:rsidRPr="00857AA1">
        <w:rPr>
          <w:rFonts w:ascii="Cambria" w:hAnsi="Cambria"/>
          <w:sz w:val="22"/>
          <w:szCs w:val="22"/>
        </w:rPr>
        <w:t xml:space="preserve"> – </w:t>
      </w:r>
      <w:r w:rsidR="00B43E59" w:rsidRPr="00857AA1">
        <w:rPr>
          <w:rFonts w:ascii="Cambria" w:hAnsi="Cambria"/>
          <w:sz w:val="22"/>
          <w:szCs w:val="22"/>
        </w:rPr>
        <w:t xml:space="preserve">Field surveys </w:t>
      </w:r>
      <w:r w:rsidR="00DC45E8" w:rsidRPr="00857AA1">
        <w:rPr>
          <w:rFonts w:ascii="Cambria" w:hAnsi="Cambria"/>
          <w:sz w:val="22"/>
          <w:szCs w:val="22"/>
        </w:rPr>
        <w:t>are incomplete but more than 144</w:t>
      </w:r>
      <w:r w:rsidR="00CB3253" w:rsidRPr="00857AA1">
        <w:rPr>
          <w:rFonts w:ascii="Cambria" w:hAnsi="Cambria"/>
          <w:sz w:val="22"/>
          <w:szCs w:val="22"/>
        </w:rPr>
        <w:t xml:space="preserve"> prehistoric and historic sites are located within the reservoir footprint, including the potential historic district associated with the small community of Sites. Some of the prehistoric and historic properties may be eligible for inclusion </w:t>
      </w:r>
      <w:r w:rsidR="00B43E59" w:rsidRPr="00857AA1">
        <w:rPr>
          <w:rFonts w:ascii="Cambria" w:hAnsi="Cambria"/>
          <w:sz w:val="22"/>
          <w:szCs w:val="22"/>
        </w:rPr>
        <w:t>on the Nationa</w:t>
      </w:r>
      <w:r w:rsidR="00DC45E8" w:rsidRPr="00857AA1">
        <w:rPr>
          <w:rFonts w:ascii="Cambria" w:hAnsi="Cambria"/>
          <w:sz w:val="22"/>
          <w:szCs w:val="22"/>
        </w:rPr>
        <w:t>l Register of Historic Places.</w:t>
      </w:r>
      <w:r w:rsidR="00DC45E8" w:rsidRPr="00857AA1">
        <w:rPr>
          <w:rStyle w:val="EndnoteReference"/>
          <w:rFonts w:ascii="Cambria" w:hAnsi="Cambria"/>
          <w:sz w:val="22"/>
          <w:szCs w:val="22"/>
        </w:rPr>
        <w:endnoteReference w:id="27"/>
      </w:r>
    </w:p>
    <w:p w14:paraId="6A97606D" w14:textId="77777777" w:rsidR="00B43E59" w:rsidRPr="00857AA1" w:rsidRDefault="00B43E59" w:rsidP="00B43E59">
      <w:pPr>
        <w:rPr>
          <w:rFonts w:ascii="Cambria" w:hAnsi="Cambria"/>
          <w:sz w:val="22"/>
          <w:szCs w:val="22"/>
        </w:rPr>
      </w:pPr>
    </w:p>
    <w:p w14:paraId="4C5B3068" w14:textId="77777777" w:rsidR="00B43E59" w:rsidRPr="00857AA1" w:rsidRDefault="00925FDE" w:rsidP="00B43E59">
      <w:pPr>
        <w:rPr>
          <w:rFonts w:ascii="Cambria" w:hAnsi="Cambria"/>
          <w:sz w:val="22"/>
          <w:szCs w:val="22"/>
        </w:rPr>
      </w:pPr>
      <w:r w:rsidRPr="00857AA1">
        <w:rPr>
          <w:rFonts w:ascii="Cambria" w:hAnsi="Cambria"/>
          <w:b/>
          <w:sz w:val="22"/>
          <w:szCs w:val="22"/>
          <w:u w:val="single"/>
        </w:rPr>
        <w:t>Water Quality</w:t>
      </w:r>
      <w:r w:rsidRPr="00857AA1">
        <w:rPr>
          <w:rFonts w:ascii="Cambria" w:hAnsi="Cambria"/>
          <w:sz w:val="22"/>
          <w:szCs w:val="22"/>
        </w:rPr>
        <w:t xml:space="preserve"> – DWR claims that Sites could be used to improve water quality in the Delta. But t</w:t>
      </w:r>
      <w:r w:rsidR="00B43E59" w:rsidRPr="00857AA1">
        <w:rPr>
          <w:rFonts w:ascii="Cambria" w:hAnsi="Cambria"/>
          <w:sz w:val="22"/>
          <w:szCs w:val="22"/>
        </w:rPr>
        <w:t>he</w:t>
      </w:r>
      <w:r w:rsidR="00E7609C" w:rsidRPr="00857AA1">
        <w:rPr>
          <w:rFonts w:ascii="Cambria" w:hAnsi="Cambria"/>
          <w:sz w:val="22"/>
          <w:szCs w:val="22"/>
        </w:rPr>
        <w:t xml:space="preserve"> Delta water quality benefits of the</w:t>
      </w:r>
      <w:r w:rsidR="00B43E59" w:rsidRPr="00857AA1">
        <w:rPr>
          <w:rFonts w:ascii="Cambria" w:hAnsi="Cambria"/>
          <w:sz w:val="22"/>
          <w:szCs w:val="22"/>
        </w:rPr>
        <w:t xml:space="preserve"> </w:t>
      </w:r>
      <w:r w:rsidR="00B50DBB" w:rsidRPr="00857AA1">
        <w:rPr>
          <w:rFonts w:ascii="Cambria" w:hAnsi="Cambria"/>
          <w:sz w:val="22"/>
          <w:szCs w:val="22"/>
        </w:rPr>
        <w:t xml:space="preserve">reservoir </w:t>
      </w:r>
      <w:r w:rsidR="00E7609C" w:rsidRPr="00857AA1">
        <w:rPr>
          <w:rFonts w:ascii="Cambria" w:hAnsi="Cambria"/>
          <w:sz w:val="22"/>
          <w:szCs w:val="22"/>
        </w:rPr>
        <w:t>disappear if the Delta tunnels</w:t>
      </w:r>
      <w:r w:rsidR="00946F38">
        <w:rPr>
          <w:rFonts w:ascii="Cambria" w:hAnsi="Cambria"/>
          <w:sz w:val="22"/>
          <w:szCs w:val="22"/>
        </w:rPr>
        <w:t xml:space="preserve"> </w:t>
      </w:r>
      <w:r w:rsidR="00946F38" w:rsidRPr="00857AA1">
        <w:rPr>
          <w:rFonts w:ascii="Cambria" w:hAnsi="Cambria"/>
          <w:sz w:val="22"/>
          <w:szCs w:val="22"/>
        </w:rPr>
        <w:t>(Governor Brown’s so-called “Water Fix”)</w:t>
      </w:r>
      <w:r w:rsidR="00E7609C" w:rsidRPr="00857AA1">
        <w:rPr>
          <w:rFonts w:ascii="Cambria" w:hAnsi="Cambria"/>
          <w:sz w:val="22"/>
          <w:szCs w:val="22"/>
        </w:rPr>
        <w:t xml:space="preserve"> are constructed.</w:t>
      </w:r>
      <w:r w:rsidR="00DC45E8" w:rsidRPr="00857AA1">
        <w:rPr>
          <w:rStyle w:val="EndnoteReference"/>
          <w:rFonts w:ascii="Cambria" w:hAnsi="Cambria"/>
          <w:sz w:val="22"/>
          <w:szCs w:val="22"/>
        </w:rPr>
        <w:endnoteReference w:id="28"/>
      </w:r>
      <w:r w:rsidR="00E7609C" w:rsidRPr="00857AA1">
        <w:rPr>
          <w:rFonts w:ascii="Cambria" w:hAnsi="Cambria"/>
          <w:sz w:val="22"/>
          <w:szCs w:val="22"/>
        </w:rPr>
        <w:t xml:space="preserve"> Sites water initially allocated to improve Delta water quality</w:t>
      </w:r>
      <w:r w:rsidR="00747F2C" w:rsidRPr="00857AA1">
        <w:rPr>
          <w:rFonts w:ascii="Cambria" w:hAnsi="Cambria"/>
          <w:sz w:val="22"/>
          <w:szCs w:val="22"/>
        </w:rPr>
        <w:t xml:space="preserve"> and paid for by the public</w:t>
      </w:r>
      <w:r w:rsidR="00E7609C" w:rsidRPr="00857AA1">
        <w:rPr>
          <w:rFonts w:ascii="Cambria" w:hAnsi="Cambria"/>
          <w:sz w:val="22"/>
          <w:szCs w:val="22"/>
        </w:rPr>
        <w:t xml:space="preserve"> </w:t>
      </w:r>
      <w:r w:rsidR="00E61302" w:rsidRPr="00857AA1">
        <w:rPr>
          <w:rFonts w:ascii="Cambria" w:hAnsi="Cambria"/>
          <w:sz w:val="22"/>
          <w:szCs w:val="22"/>
        </w:rPr>
        <w:t>will</w:t>
      </w:r>
      <w:r w:rsidR="00DC45E8" w:rsidRPr="00857AA1">
        <w:rPr>
          <w:rFonts w:ascii="Cambria" w:hAnsi="Cambria"/>
          <w:sz w:val="22"/>
          <w:szCs w:val="22"/>
        </w:rPr>
        <w:t xml:space="preserve"> likely </w:t>
      </w:r>
      <w:r w:rsidR="00E7609C" w:rsidRPr="00857AA1">
        <w:rPr>
          <w:rFonts w:ascii="Cambria" w:hAnsi="Cambria"/>
          <w:sz w:val="22"/>
          <w:szCs w:val="22"/>
        </w:rPr>
        <w:t>be sold to</w:t>
      </w:r>
      <w:r w:rsidR="00946F38">
        <w:rPr>
          <w:rFonts w:ascii="Cambria" w:hAnsi="Cambria"/>
          <w:sz w:val="22"/>
          <w:szCs w:val="22"/>
        </w:rPr>
        <w:t xml:space="preserve"> south of Delta</w:t>
      </w:r>
      <w:r w:rsidR="00E7609C" w:rsidRPr="00857AA1">
        <w:rPr>
          <w:rFonts w:ascii="Cambria" w:hAnsi="Cambria"/>
          <w:sz w:val="22"/>
          <w:szCs w:val="22"/>
        </w:rPr>
        <w:t xml:space="preserve"> water contractors if the tunnels become a reality.</w:t>
      </w:r>
      <w:r w:rsidR="001313D5" w:rsidRPr="00857AA1">
        <w:rPr>
          <w:rFonts w:ascii="Cambria" w:hAnsi="Cambria"/>
          <w:sz w:val="22"/>
          <w:szCs w:val="22"/>
        </w:rPr>
        <w:t xml:space="preserve"> DWR’s estimate of impacts on Sacramento River water quality from releases from the Sites Reservoir is based on the SRWQM model, which results in a “crude representation” of flow and temperature conditions.</w:t>
      </w:r>
      <w:r w:rsidR="001313D5" w:rsidRPr="00857AA1">
        <w:rPr>
          <w:rStyle w:val="EndnoteReference"/>
          <w:rFonts w:ascii="Cambria" w:hAnsi="Cambria"/>
          <w:sz w:val="22"/>
          <w:szCs w:val="22"/>
        </w:rPr>
        <w:endnoteReference w:id="29"/>
      </w:r>
      <w:r w:rsidR="00E7609C" w:rsidRPr="00857AA1">
        <w:rPr>
          <w:rFonts w:ascii="Cambria" w:hAnsi="Cambria"/>
          <w:sz w:val="22"/>
          <w:szCs w:val="22"/>
        </w:rPr>
        <w:t xml:space="preserve"> </w:t>
      </w:r>
    </w:p>
    <w:p w14:paraId="615CD474" w14:textId="77777777" w:rsidR="00FE6782" w:rsidRPr="00857AA1" w:rsidRDefault="00FE6782" w:rsidP="00B43E59">
      <w:pPr>
        <w:rPr>
          <w:rFonts w:ascii="Cambria" w:hAnsi="Cambria"/>
          <w:sz w:val="22"/>
          <w:szCs w:val="22"/>
        </w:rPr>
      </w:pPr>
    </w:p>
    <w:p w14:paraId="414F5BB4" w14:textId="77777777" w:rsidR="00B43E59" w:rsidRPr="00857AA1" w:rsidRDefault="00925FDE" w:rsidP="00B43E59">
      <w:pPr>
        <w:rPr>
          <w:rFonts w:ascii="Cambria" w:hAnsi="Cambria"/>
          <w:sz w:val="22"/>
          <w:szCs w:val="22"/>
        </w:rPr>
      </w:pPr>
      <w:r w:rsidRPr="00857AA1">
        <w:rPr>
          <w:rFonts w:ascii="Cambria" w:hAnsi="Cambria"/>
          <w:b/>
          <w:sz w:val="22"/>
          <w:szCs w:val="22"/>
          <w:u w:val="single"/>
        </w:rPr>
        <w:t>Net Power User</w:t>
      </w:r>
      <w:r w:rsidR="00155435" w:rsidRPr="00857AA1">
        <w:rPr>
          <w:rFonts w:ascii="Cambria" w:hAnsi="Cambria"/>
          <w:b/>
          <w:sz w:val="22"/>
          <w:szCs w:val="22"/>
          <w:u w:val="single"/>
        </w:rPr>
        <w:t xml:space="preserve"> &amp; Air Pollution</w:t>
      </w:r>
      <w:r w:rsidRPr="00857AA1">
        <w:rPr>
          <w:rFonts w:ascii="Cambria" w:hAnsi="Cambria"/>
          <w:sz w:val="22"/>
          <w:szCs w:val="22"/>
        </w:rPr>
        <w:t xml:space="preserve"> – Because water diverted from the Sacramento River must be pumped into the reservoir, Sites will be a net power user</w:t>
      </w:r>
      <w:r w:rsidR="00E74D61" w:rsidRPr="00857AA1">
        <w:rPr>
          <w:rFonts w:ascii="Cambria" w:hAnsi="Cambria"/>
          <w:sz w:val="22"/>
          <w:szCs w:val="22"/>
        </w:rPr>
        <w:t>, even though it might</w:t>
      </w:r>
      <w:r w:rsidR="00CB3253" w:rsidRPr="00857AA1">
        <w:rPr>
          <w:rFonts w:ascii="Cambria" w:hAnsi="Cambria"/>
          <w:sz w:val="22"/>
          <w:szCs w:val="22"/>
        </w:rPr>
        <w:t xml:space="preserve"> generate electricity when water is released form the reservoir</w:t>
      </w:r>
      <w:r w:rsidRPr="00857AA1">
        <w:rPr>
          <w:rFonts w:ascii="Cambria" w:hAnsi="Cambria"/>
          <w:sz w:val="22"/>
          <w:szCs w:val="22"/>
        </w:rPr>
        <w:t xml:space="preserve">. </w:t>
      </w:r>
      <w:r w:rsidR="00155435" w:rsidRPr="00857AA1">
        <w:rPr>
          <w:rFonts w:ascii="Cambria" w:hAnsi="Cambria"/>
          <w:sz w:val="22"/>
          <w:szCs w:val="22"/>
        </w:rPr>
        <w:t xml:space="preserve">Depending on its source, the electricity used to pump water into the reservoir </w:t>
      </w:r>
      <w:r w:rsidR="00E7609C" w:rsidRPr="00857AA1">
        <w:rPr>
          <w:rFonts w:ascii="Cambria" w:hAnsi="Cambria"/>
          <w:sz w:val="22"/>
          <w:szCs w:val="22"/>
        </w:rPr>
        <w:t>could produce</w:t>
      </w:r>
      <w:r w:rsidR="00155435" w:rsidRPr="00857AA1">
        <w:rPr>
          <w:rFonts w:ascii="Cambria" w:hAnsi="Cambria"/>
          <w:sz w:val="22"/>
          <w:szCs w:val="22"/>
        </w:rPr>
        <w:t xml:space="preserve"> greenhouse gases</w:t>
      </w:r>
      <w:r w:rsidR="00E7609C" w:rsidRPr="00857AA1">
        <w:rPr>
          <w:rFonts w:ascii="Cambria" w:hAnsi="Cambria"/>
          <w:sz w:val="22"/>
          <w:szCs w:val="22"/>
        </w:rPr>
        <w:t>, thereby contributing to global warming.</w:t>
      </w:r>
      <w:r w:rsidR="001313D5" w:rsidRPr="00857AA1">
        <w:rPr>
          <w:rStyle w:val="EndnoteReference"/>
          <w:rFonts w:ascii="Cambria" w:hAnsi="Cambria"/>
          <w:sz w:val="22"/>
          <w:szCs w:val="22"/>
        </w:rPr>
        <w:endnoteReference w:id="30"/>
      </w:r>
      <w:r w:rsidR="00E7609C" w:rsidRPr="00857AA1">
        <w:rPr>
          <w:rFonts w:ascii="Cambria" w:hAnsi="Cambria"/>
          <w:sz w:val="22"/>
          <w:szCs w:val="22"/>
        </w:rPr>
        <w:t xml:space="preserve"> </w:t>
      </w:r>
      <w:r w:rsidR="008171A6" w:rsidRPr="00857AA1">
        <w:rPr>
          <w:rFonts w:ascii="Cambria" w:hAnsi="Cambria"/>
          <w:sz w:val="22"/>
          <w:szCs w:val="22"/>
        </w:rPr>
        <w:t>The JPA is considering initially not constructing power generation facilities to capture the fall of water from the reservoir because Federal Energy Commission licensing may delay the project implementation timeline, increasing project operating costs and power use.</w:t>
      </w:r>
      <w:r w:rsidR="008171A6" w:rsidRPr="00857AA1">
        <w:rPr>
          <w:rStyle w:val="EndnoteReference"/>
          <w:rFonts w:ascii="Cambria" w:hAnsi="Cambria"/>
          <w:sz w:val="22"/>
          <w:szCs w:val="22"/>
        </w:rPr>
        <w:endnoteReference w:id="31"/>
      </w:r>
      <w:r w:rsidR="00946F38">
        <w:rPr>
          <w:rFonts w:ascii="Cambria" w:hAnsi="Cambria"/>
          <w:sz w:val="22"/>
          <w:szCs w:val="22"/>
        </w:rPr>
        <w:t xml:space="preserve"> In addition, the decay of vegetation and other organic matter beneath reservoirs produce a significant amount of carbon dioxide, which also contributes to global climate change.</w:t>
      </w:r>
      <w:r w:rsidR="000416F2">
        <w:rPr>
          <w:rStyle w:val="EndnoteReference"/>
          <w:rFonts w:ascii="Cambria" w:hAnsi="Cambria"/>
          <w:sz w:val="22"/>
          <w:szCs w:val="22"/>
        </w:rPr>
        <w:endnoteReference w:id="32"/>
      </w:r>
    </w:p>
    <w:p w14:paraId="1C7DE202" w14:textId="77777777" w:rsidR="00925FDE" w:rsidRPr="00857AA1" w:rsidRDefault="00925FDE" w:rsidP="00B43E59">
      <w:pPr>
        <w:rPr>
          <w:rFonts w:ascii="Cambria" w:hAnsi="Cambria"/>
          <w:sz w:val="22"/>
          <w:szCs w:val="22"/>
        </w:rPr>
      </w:pPr>
    </w:p>
    <w:p w14:paraId="4AE27E87" w14:textId="53213D9A" w:rsidR="00B43E59" w:rsidRPr="005B76D8" w:rsidRDefault="00925FDE" w:rsidP="00B43E59">
      <w:pPr>
        <w:rPr>
          <w:rFonts w:ascii="Cambria" w:hAnsi="Cambria"/>
          <w:sz w:val="22"/>
          <w:szCs w:val="22"/>
        </w:rPr>
      </w:pPr>
      <w:r w:rsidRPr="00857AA1">
        <w:rPr>
          <w:rFonts w:ascii="Cambria" w:hAnsi="Cambria"/>
          <w:b/>
          <w:sz w:val="22"/>
          <w:szCs w:val="22"/>
          <w:u w:val="single"/>
        </w:rPr>
        <w:lastRenderedPageBreak/>
        <w:t>Seismic Issues</w:t>
      </w:r>
      <w:r w:rsidRPr="00857AA1">
        <w:rPr>
          <w:rFonts w:ascii="Cambria" w:hAnsi="Cambria"/>
          <w:sz w:val="22"/>
          <w:szCs w:val="22"/>
        </w:rPr>
        <w:t xml:space="preserve"> – </w:t>
      </w:r>
      <w:r w:rsidR="00B43E59" w:rsidRPr="00857AA1">
        <w:rPr>
          <w:rFonts w:ascii="Cambria" w:hAnsi="Cambria"/>
          <w:sz w:val="22"/>
          <w:szCs w:val="22"/>
        </w:rPr>
        <w:t xml:space="preserve">The Sites </w:t>
      </w:r>
      <w:r w:rsidR="00674DC2" w:rsidRPr="00857AA1">
        <w:rPr>
          <w:rFonts w:ascii="Cambria" w:hAnsi="Cambria"/>
          <w:sz w:val="22"/>
          <w:szCs w:val="22"/>
        </w:rPr>
        <w:t xml:space="preserve">Reservoir </w:t>
      </w:r>
      <w:r w:rsidR="005836BB" w:rsidRPr="00857AA1">
        <w:rPr>
          <w:rFonts w:ascii="Cambria" w:hAnsi="Cambria"/>
          <w:sz w:val="22"/>
          <w:szCs w:val="22"/>
        </w:rPr>
        <w:t>is</w:t>
      </w:r>
      <w:r w:rsidR="00244253" w:rsidRPr="00857AA1">
        <w:rPr>
          <w:rFonts w:ascii="Cambria" w:hAnsi="Cambria"/>
          <w:sz w:val="22"/>
          <w:szCs w:val="22"/>
        </w:rPr>
        <w:t xml:space="preserve"> </w:t>
      </w:r>
      <w:r w:rsidR="00B43E59" w:rsidRPr="00857AA1">
        <w:rPr>
          <w:rFonts w:ascii="Cambria" w:hAnsi="Cambria"/>
          <w:sz w:val="22"/>
          <w:szCs w:val="22"/>
        </w:rPr>
        <w:t xml:space="preserve">located on </w:t>
      </w:r>
      <w:r w:rsidR="00674DC2" w:rsidRPr="00857AA1">
        <w:rPr>
          <w:rFonts w:ascii="Cambria" w:hAnsi="Cambria"/>
          <w:sz w:val="22"/>
          <w:szCs w:val="22"/>
        </w:rPr>
        <w:t xml:space="preserve">the Great Valley fault system. </w:t>
      </w:r>
      <w:r w:rsidR="00B43E59" w:rsidRPr="00857AA1">
        <w:rPr>
          <w:rFonts w:ascii="Cambria" w:hAnsi="Cambria"/>
          <w:sz w:val="22"/>
          <w:szCs w:val="22"/>
        </w:rPr>
        <w:t xml:space="preserve">This system </w:t>
      </w:r>
      <w:r w:rsidR="00674DC2" w:rsidRPr="00857AA1">
        <w:rPr>
          <w:rFonts w:ascii="Cambria" w:hAnsi="Cambria"/>
          <w:sz w:val="22"/>
          <w:szCs w:val="22"/>
        </w:rPr>
        <w:t>has produced</w:t>
      </w:r>
      <w:r w:rsidR="00B43E59" w:rsidRPr="00857AA1">
        <w:rPr>
          <w:rFonts w:ascii="Cambria" w:hAnsi="Cambria"/>
          <w:sz w:val="22"/>
          <w:szCs w:val="22"/>
        </w:rPr>
        <w:t xml:space="preserve"> at least two major</w:t>
      </w:r>
      <w:r w:rsidR="00FE6782" w:rsidRPr="00857AA1">
        <w:rPr>
          <w:rFonts w:ascii="Cambria" w:hAnsi="Cambria"/>
          <w:sz w:val="22"/>
          <w:szCs w:val="22"/>
        </w:rPr>
        <w:t xml:space="preserve"> and destructive</w:t>
      </w:r>
      <w:r w:rsidR="00A56328" w:rsidRPr="00857AA1">
        <w:rPr>
          <w:rFonts w:ascii="Cambria" w:hAnsi="Cambria"/>
          <w:sz w:val="22"/>
          <w:szCs w:val="22"/>
        </w:rPr>
        <w:t xml:space="preserve"> earthq</w:t>
      </w:r>
      <w:r w:rsidR="000416F2">
        <w:rPr>
          <w:rFonts w:ascii="Cambria" w:hAnsi="Cambria"/>
          <w:sz w:val="22"/>
          <w:szCs w:val="22"/>
        </w:rPr>
        <w:t xml:space="preserve">uakes, one in Winters in </w:t>
      </w:r>
      <w:r w:rsidR="00A56328" w:rsidRPr="00857AA1">
        <w:rPr>
          <w:rFonts w:ascii="Cambria" w:hAnsi="Cambria"/>
          <w:sz w:val="22"/>
          <w:szCs w:val="22"/>
        </w:rPr>
        <w:t xml:space="preserve">1892 </w:t>
      </w:r>
      <w:r w:rsidR="000416F2">
        <w:rPr>
          <w:rFonts w:ascii="Cambria" w:hAnsi="Cambria"/>
          <w:sz w:val="22"/>
          <w:szCs w:val="22"/>
        </w:rPr>
        <w:t>and the other in Coalinga in 1983</w:t>
      </w:r>
      <w:r w:rsidR="00674DC2" w:rsidRPr="00857AA1">
        <w:rPr>
          <w:rFonts w:ascii="Cambria" w:hAnsi="Cambria"/>
          <w:sz w:val="22"/>
          <w:szCs w:val="22"/>
        </w:rPr>
        <w:t>)</w:t>
      </w:r>
      <w:r w:rsidR="00B50DBB" w:rsidRPr="00857AA1">
        <w:rPr>
          <w:rFonts w:ascii="Cambria" w:hAnsi="Cambria"/>
          <w:sz w:val="22"/>
          <w:szCs w:val="22"/>
        </w:rPr>
        <w:t xml:space="preserve">. </w:t>
      </w:r>
      <w:r w:rsidR="000416F2">
        <w:rPr>
          <w:rFonts w:ascii="Cambria" w:hAnsi="Cambria"/>
          <w:sz w:val="22"/>
          <w:szCs w:val="22"/>
        </w:rPr>
        <w:t>F</w:t>
      </w:r>
      <w:r w:rsidR="00B43E59" w:rsidRPr="00857AA1">
        <w:rPr>
          <w:rFonts w:ascii="Cambria" w:hAnsi="Cambria"/>
          <w:sz w:val="22"/>
          <w:szCs w:val="22"/>
        </w:rPr>
        <w:t>aults underneath and adjacent to the various Sites dams could produce a maximum credi</w:t>
      </w:r>
      <w:r w:rsidRPr="00857AA1">
        <w:rPr>
          <w:rFonts w:ascii="Cambria" w:hAnsi="Cambria"/>
          <w:sz w:val="22"/>
          <w:szCs w:val="22"/>
        </w:rPr>
        <w:t xml:space="preserve">ble earthquake of magnitude 7. </w:t>
      </w:r>
      <w:r w:rsidR="005836BB" w:rsidRPr="00857AA1">
        <w:rPr>
          <w:rFonts w:ascii="Cambria" w:hAnsi="Cambria"/>
          <w:sz w:val="22"/>
          <w:szCs w:val="22"/>
        </w:rPr>
        <w:t>The consequence</w:t>
      </w:r>
      <w:r w:rsidR="00B43E59" w:rsidRPr="00857AA1">
        <w:rPr>
          <w:rFonts w:ascii="Cambria" w:hAnsi="Cambria"/>
          <w:sz w:val="22"/>
          <w:szCs w:val="22"/>
        </w:rPr>
        <w:t xml:space="preserve"> of a </w:t>
      </w:r>
      <w:r w:rsidR="005836BB" w:rsidRPr="00857AA1">
        <w:rPr>
          <w:rFonts w:ascii="Cambria" w:hAnsi="Cambria"/>
          <w:sz w:val="22"/>
          <w:szCs w:val="22"/>
        </w:rPr>
        <w:t xml:space="preserve">powerful </w:t>
      </w:r>
      <w:r w:rsidR="00B43E59" w:rsidRPr="00857AA1">
        <w:rPr>
          <w:rFonts w:ascii="Cambria" w:hAnsi="Cambria"/>
          <w:sz w:val="22"/>
          <w:szCs w:val="22"/>
        </w:rPr>
        <w:t>reservoir-i</w:t>
      </w:r>
      <w:r w:rsidR="002B04EC" w:rsidRPr="00857AA1">
        <w:rPr>
          <w:rFonts w:ascii="Cambria" w:hAnsi="Cambria"/>
          <w:sz w:val="22"/>
          <w:szCs w:val="22"/>
        </w:rPr>
        <w:t xml:space="preserve">nduced </w:t>
      </w:r>
      <w:r w:rsidR="00271A3C" w:rsidRPr="00857AA1">
        <w:rPr>
          <w:rFonts w:ascii="Cambria" w:hAnsi="Cambria"/>
          <w:sz w:val="22"/>
          <w:szCs w:val="22"/>
        </w:rPr>
        <w:t xml:space="preserve">earthquake </w:t>
      </w:r>
      <w:r w:rsidR="002B04EC" w:rsidRPr="00857AA1">
        <w:rPr>
          <w:rFonts w:ascii="Cambria" w:hAnsi="Cambria"/>
          <w:sz w:val="22"/>
          <w:szCs w:val="22"/>
        </w:rPr>
        <w:t xml:space="preserve">on un-reinforced masonry structures </w:t>
      </w:r>
      <w:r w:rsidR="00271A3C" w:rsidRPr="00857AA1">
        <w:rPr>
          <w:rFonts w:ascii="Cambria" w:hAnsi="Cambria"/>
          <w:sz w:val="22"/>
          <w:szCs w:val="22"/>
        </w:rPr>
        <w:t>in</w:t>
      </w:r>
      <w:r w:rsidR="00674DC2" w:rsidRPr="00857AA1">
        <w:rPr>
          <w:rFonts w:ascii="Cambria" w:hAnsi="Cambria"/>
          <w:sz w:val="22"/>
          <w:szCs w:val="22"/>
        </w:rPr>
        <w:t xml:space="preserve"> Maxwell and other</w:t>
      </w:r>
      <w:r w:rsidR="00B43E59" w:rsidRPr="00857AA1">
        <w:rPr>
          <w:rFonts w:ascii="Cambria" w:hAnsi="Cambria"/>
          <w:sz w:val="22"/>
          <w:szCs w:val="22"/>
        </w:rPr>
        <w:t xml:space="preserve"> local communities </w:t>
      </w:r>
      <w:r w:rsidR="005836BB" w:rsidRPr="00857AA1">
        <w:rPr>
          <w:rFonts w:ascii="Cambria" w:hAnsi="Cambria"/>
          <w:sz w:val="22"/>
          <w:szCs w:val="22"/>
        </w:rPr>
        <w:t>has</w:t>
      </w:r>
      <w:r w:rsidRPr="00857AA1">
        <w:rPr>
          <w:rFonts w:ascii="Cambria" w:hAnsi="Cambria"/>
          <w:sz w:val="22"/>
          <w:szCs w:val="22"/>
        </w:rPr>
        <w:t xml:space="preserve"> yet to be assessed</w:t>
      </w:r>
      <w:r w:rsidR="00B43E59" w:rsidRPr="00857AA1">
        <w:rPr>
          <w:rFonts w:ascii="Cambria" w:hAnsi="Cambria"/>
          <w:sz w:val="22"/>
          <w:szCs w:val="22"/>
        </w:rPr>
        <w:t>.</w:t>
      </w:r>
      <w:r w:rsidR="00CA06D9">
        <w:rPr>
          <w:rStyle w:val="EndnoteReference"/>
          <w:rFonts w:ascii="Cambria" w:hAnsi="Cambria"/>
          <w:sz w:val="22"/>
          <w:szCs w:val="22"/>
        </w:rPr>
        <w:endnoteReference w:id="33"/>
      </w:r>
    </w:p>
    <w:p w14:paraId="6E1CCE24" w14:textId="77777777" w:rsidR="00244253" w:rsidRDefault="005C7924" w:rsidP="00CB3253">
      <w:pPr>
        <w:jc w:val="center"/>
        <w:rPr>
          <w:rFonts w:ascii="Cambria" w:hAnsi="Cambria"/>
          <w:noProof/>
          <w:sz w:val="16"/>
          <w:szCs w:val="16"/>
        </w:rPr>
      </w:pPr>
      <w:r w:rsidRPr="00857AA1">
        <w:rPr>
          <w:rFonts w:ascii="Cambria" w:hAnsi="Cambria"/>
          <w:noProof/>
          <w:sz w:val="16"/>
          <w:szCs w:val="16"/>
        </w:rPr>
        <w:drawing>
          <wp:inline distT="0" distB="0" distL="0" distR="0" wp14:anchorId="58D13C7C" wp14:editId="6E0A3D95">
            <wp:extent cx="3720465" cy="2429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0465" cy="2429510"/>
                    </a:xfrm>
                    <a:prstGeom prst="rect">
                      <a:avLst/>
                    </a:prstGeom>
                    <a:noFill/>
                    <a:ln>
                      <a:noFill/>
                    </a:ln>
                  </pic:spPr>
                </pic:pic>
              </a:graphicData>
            </a:graphic>
          </wp:inline>
        </w:drawing>
      </w:r>
      <w:r w:rsidRPr="00857AA1">
        <w:rPr>
          <w:rFonts w:ascii="Cambria" w:hAnsi="Cambria"/>
          <w:noProof/>
          <w:sz w:val="16"/>
          <w:szCs w:val="16"/>
        </w:rPr>
        <w:drawing>
          <wp:inline distT="0" distB="0" distL="0" distR="0" wp14:anchorId="19E9637C" wp14:editId="299A4452">
            <wp:extent cx="1622425" cy="24384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2425" cy="2438400"/>
                    </a:xfrm>
                    <a:prstGeom prst="rect">
                      <a:avLst/>
                    </a:prstGeom>
                    <a:noFill/>
                    <a:ln>
                      <a:noFill/>
                    </a:ln>
                  </pic:spPr>
                </pic:pic>
              </a:graphicData>
            </a:graphic>
          </wp:inline>
        </w:drawing>
      </w:r>
    </w:p>
    <w:p w14:paraId="621D37C2" w14:textId="6B7A8CCE" w:rsidR="0030205F" w:rsidRDefault="00D30413" w:rsidP="00CB3253">
      <w:pPr>
        <w:jc w:val="center"/>
        <w:rPr>
          <w:rFonts w:ascii="Cambria" w:hAnsi="Cambria"/>
          <w:sz w:val="16"/>
          <w:szCs w:val="16"/>
        </w:rPr>
      </w:pPr>
      <w:r>
        <w:rPr>
          <w:rFonts w:ascii="Cambria" w:hAnsi="Cambria"/>
          <w:noProof/>
          <w:sz w:val="16"/>
          <w:szCs w:val="16"/>
        </w:rPr>
        <w:drawing>
          <wp:inline distT="0" distB="0" distL="0" distR="0" wp14:anchorId="577898A5" wp14:editId="31B87CCE">
            <wp:extent cx="5372100" cy="2110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k swallow nests (1).jpg"/>
                    <pic:cNvPicPr/>
                  </pic:nvPicPr>
                  <pic:blipFill>
                    <a:blip r:embed="rId12">
                      <a:extLst>
                        <a:ext uri="{28A0092B-C50C-407E-A947-70E740481C1C}">
                          <a14:useLocalDpi xmlns:a14="http://schemas.microsoft.com/office/drawing/2010/main" val="0"/>
                        </a:ext>
                      </a:extLst>
                    </a:blip>
                    <a:stretch>
                      <a:fillRect/>
                    </a:stretch>
                  </pic:blipFill>
                  <pic:spPr>
                    <a:xfrm>
                      <a:off x="0" y="0"/>
                      <a:ext cx="5399526" cy="2121737"/>
                    </a:xfrm>
                    <a:prstGeom prst="rect">
                      <a:avLst/>
                    </a:prstGeom>
                  </pic:spPr>
                </pic:pic>
              </a:graphicData>
            </a:graphic>
          </wp:inline>
        </w:drawing>
      </w:r>
    </w:p>
    <w:p w14:paraId="0D98BB63" w14:textId="082FD8D6" w:rsidR="00D30413" w:rsidRPr="00857AA1" w:rsidRDefault="005B76D8" w:rsidP="00CB3253">
      <w:pPr>
        <w:jc w:val="center"/>
        <w:rPr>
          <w:rFonts w:ascii="Cambria" w:hAnsi="Cambria"/>
          <w:sz w:val="16"/>
          <w:szCs w:val="16"/>
        </w:rPr>
      </w:pPr>
      <w:r>
        <w:rPr>
          <w:rFonts w:ascii="Cambria" w:hAnsi="Cambria"/>
          <w:noProof/>
          <w:sz w:val="16"/>
          <w:szCs w:val="16"/>
        </w:rPr>
        <w:drawing>
          <wp:inline distT="0" distB="0" distL="0" distR="0" wp14:anchorId="1B3D6853" wp14:editId="5E6584A8">
            <wp:extent cx="1855226" cy="1571251"/>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dwell River Park.jpg"/>
                    <pic:cNvPicPr/>
                  </pic:nvPicPr>
                  <pic:blipFill>
                    <a:blip r:embed="rId13">
                      <a:extLst>
                        <a:ext uri="{28A0092B-C50C-407E-A947-70E740481C1C}">
                          <a14:useLocalDpi xmlns:a14="http://schemas.microsoft.com/office/drawing/2010/main" val="0"/>
                        </a:ext>
                      </a:extLst>
                    </a:blip>
                    <a:stretch>
                      <a:fillRect/>
                    </a:stretch>
                  </pic:blipFill>
                  <pic:spPr>
                    <a:xfrm>
                      <a:off x="0" y="0"/>
                      <a:ext cx="1922665" cy="1628367"/>
                    </a:xfrm>
                    <a:prstGeom prst="rect">
                      <a:avLst/>
                    </a:prstGeom>
                  </pic:spPr>
                </pic:pic>
              </a:graphicData>
            </a:graphic>
          </wp:inline>
        </w:drawing>
      </w:r>
      <w:r>
        <w:rPr>
          <w:rFonts w:ascii="Cambria" w:hAnsi="Cambria"/>
          <w:noProof/>
          <w:sz w:val="16"/>
          <w:szCs w:val="16"/>
        </w:rPr>
        <w:drawing>
          <wp:inline distT="0" distB="0" distL="0" distR="0" wp14:anchorId="56419580" wp14:editId="5EC2B613">
            <wp:extent cx="2342515" cy="1576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lden-eagle-flying-wallpaper.jpg"/>
                    <pic:cNvPicPr/>
                  </pic:nvPicPr>
                  <pic:blipFill>
                    <a:blip r:embed="rId14">
                      <a:extLst>
                        <a:ext uri="{28A0092B-C50C-407E-A947-70E740481C1C}">
                          <a14:useLocalDpi xmlns:a14="http://schemas.microsoft.com/office/drawing/2010/main" val="0"/>
                        </a:ext>
                      </a:extLst>
                    </a:blip>
                    <a:stretch>
                      <a:fillRect/>
                    </a:stretch>
                  </pic:blipFill>
                  <pic:spPr>
                    <a:xfrm>
                      <a:off x="0" y="0"/>
                      <a:ext cx="2377342" cy="1599523"/>
                    </a:xfrm>
                    <a:prstGeom prst="rect">
                      <a:avLst/>
                    </a:prstGeom>
                  </pic:spPr>
                </pic:pic>
              </a:graphicData>
            </a:graphic>
          </wp:inline>
        </w:drawing>
      </w:r>
      <w:r>
        <w:rPr>
          <w:rFonts w:ascii="Cambria" w:hAnsi="Cambria"/>
          <w:noProof/>
          <w:sz w:val="16"/>
          <w:szCs w:val="16"/>
        </w:rPr>
        <w:drawing>
          <wp:inline distT="0" distB="0" distL="0" distR="0" wp14:anchorId="2E9E4ED4" wp14:editId="7F743417">
            <wp:extent cx="1169894" cy="15851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0px-Sidalcea_keckii.jpg"/>
                    <pic:cNvPicPr/>
                  </pic:nvPicPr>
                  <pic:blipFill>
                    <a:blip r:embed="rId15">
                      <a:extLst>
                        <a:ext uri="{28A0092B-C50C-407E-A947-70E740481C1C}">
                          <a14:useLocalDpi xmlns:a14="http://schemas.microsoft.com/office/drawing/2010/main" val="0"/>
                        </a:ext>
                      </a:extLst>
                    </a:blip>
                    <a:stretch>
                      <a:fillRect/>
                    </a:stretch>
                  </pic:blipFill>
                  <pic:spPr>
                    <a:xfrm>
                      <a:off x="0" y="0"/>
                      <a:ext cx="1244142" cy="1685793"/>
                    </a:xfrm>
                    <a:prstGeom prst="rect">
                      <a:avLst/>
                    </a:prstGeom>
                  </pic:spPr>
                </pic:pic>
              </a:graphicData>
            </a:graphic>
          </wp:inline>
        </w:drawing>
      </w:r>
    </w:p>
    <w:p w14:paraId="15F0F0E9" w14:textId="77777777" w:rsidR="00244253" w:rsidRPr="00857AA1" w:rsidRDefault="00244253" w:rsidP="00CB3253">
      <w:pPr>
        <w:jc w:val="center"/>
        <w:rPr>
          <w:rFonts w:ascii="Cambria" w:hAnsi="Cambria"/>
          <w:sz w:val="16"/>
          <w:szCs w:val="16"/>
        </w:rPr>
      </w:pPr>
    </w:p>
    <w:p w14:paraId="5756CF8B" w14:textId="26B758DC" w:rsidR="00E52CE7" w:rsidRPr="00857AA1" w:rsidRDefault="00CA06D9" w:rsidP="00CD1129">
      <w:pPr>
        <w:ind w:left="288" w:right="288"/>
        <w:jc w:val="both"/>
        <w:rPr>
          <w:rFonts w:ascii="Cambria" w:hAnsi="Cambria"/>
          <w:i/>
          <w:sz w:val="16"/>
          <w:szCs w:val="16"/>
        </w:rPr>
      </w:pPr>
      <w:r>
        <w:rPr>
          <w:rFonts w:ascii="Cambria" w:hAnsi="Cambria"/>
          <w:i/>
          <w:sz w:val="16"/>
          <w:szCs w:val="16"/>
        </w:rPr>
        <w:t>Top to Bottom-</w:t>
      </w:r>
      <w:r w:rsidR="00CB3253" w:rsidRPr="00857AA1">
        <w:rPr>
          <w:rFonts w:ascii="Cambria" w:hAnsi="Cambria"/>
          <w:i/>
          <w:sz w:val="16"/>
          <w:szCs w:val="16"/>
        </w:rPr>
        <w:t>Left</w:t>
      </w:r>
      <w:r w:rsidR="005B76D8">
        <w:rPr>
          <w:rFonts w:ascii="Cambria" w:hAnsi="Cambria"/>
          <w:i/>
          <w:sz w:val="16"/>
          <w:szCs w:val="16"/>
        </w:rPr>
        <w:t xml:space="preserve"> to Right</w:t>
      </w:r>
      <w:r w:rsidR="00CB3253" w:rsidRPr="00857AA1">
        <w:rPr>
          <w:rFonts w:ascii="Cambria" w:hAnsi="Cambria"/>
          <w:i/>
          <w:sz w:val="16"/>
          <w:szCs w:val="16"/>
        </w:rPr>
        <w:t xml:space="preserve">: More than </w:t>
      </w:r>
      <w:r w:rsidR="003612CA" w:rsidRPr="00857AA1">
        <w:rPr>
          <w:rFonts w:ascii="Cambria" w:hAnsi="Cambria"/>
          <w:i/>
          <w:sz w:val="16"/>
          <w:szCs w:val="16"/>
        </w:rPr>
        <w:t>14</w:t>
      </w:r>
      <w:r w:rsidR="00244253" w:rsidRPr="00857AA1">
        <w:rPr>
          <w:rFonts w:ascii="Cambria" w:hAnsi="Cambria"/>
          <w:i/>
          <w:sz w:val="16"/>
          <w:szCs w:val="16"/>
        </w:rPr>
        <w:t>,000 acres of the beautiful Antelope Valley</w:t>
      </w:r>
      <w:r w:rsidR="00CB3253" w:rsidRPr="00857AA1">
        <w:rPr>
          <w:rFonts w:ascii="Cambria" w:hAnsi="Cambria"/>
          <w:i/>
          <w:sz w:val="16"/>
          <w:szCs w:val="16"/>
        </w:rPr>
        <w:t xml:space="preserve"> </w:t>
      </w:r>
      <w:r w:rsidR="00607883" w:rsidRPr="00857AA1">
        <w:rPr>
          <w:rFonts w:ascii="Cambria" w:hAnsi="Cambria"/>
          <w:i/>
          <w:sz w:val="16"/>
          <w:szCs w:val="16"/>
        </w:rPr>
        <w:t>would drown under the Sites Reservoir.</w:t>
      </w:r>
      <w:r w:rsidR="005B76D8">
        <w:rPr>
          <w:rFonts w:ascii="Cambria" w:hAnsi="Cambria"/>
          <w:i/>
          <w:sz w:val="16"/>
          <w:szCs w:val="16"/>
        </w:rPr>
        <w:t xml:space="preserve"> </w:t>
      </w:r>
      <w:r w:rsidR="00CB3253" w:rsidRPr="00857AA1">
        <w:rPr>
          <w:rFonts w:ascii="Cambria" w:hAnsi="Cambria"/>
          <w:i/>
          <w:sz w:val="16"/>
          <w:szCs w:val="16"/>
        </w:rPr>
        <w:t xml:space="preserve">Diversions to fill the Sites Reservoir could </w:t>
      </w:r>
      <w:r w:rsidR="005B76D8">
        <w:rPr>
          <w:rFonts w:ascii="Cambria" w:hAnsi="Cambria"/>
          <w:i/>
          <w:sz w:val="16"/>
          <w:szCs w:val="16"/>
        </w:rPr>
        <w:t>harm the river’s flow-maintained</w:t>
      </w:r>
      <w:r w:rsidR="00CB3253" w:rsidRPr="00857AA1">
        <w:rPr>
          <w:rFonts w:ascii="Cambria" w:hAnsi="Cambria"/>
          <w:i/>
          <w:sz w:val="16"/>
          <w:szCs w:val="16"/>
        </w:rPr>
        <w:t xml:space="preserve"> riparian and </w:t>
      </w:r>
      <w:r w:rsidR="00CD1129">
        <w:rPr>
          <w:rFonts w:ascii="Cambria" w:hAnsi="Cambria"/>
          <w:i/>
          <w:sz w:val="16"/>
          <w:szCs w:val="16"/>
        </w:rPr>
        <w:t xml:space="preserve">aquatic </w:t>
      </w:r>
      <w:r w:rsidR="005B76D8">
        <w:rPr>
          <w:rFonts w:ascii="Cambria" w:hAnsi="Cambria"/>
          <w:i/>
          <w:sz w:val="16"/>
          <w:szCs w:val="16"/>
        </w:rPr>
        <w:t xml:space="preserve">ecosystems. </w:t>
      </w:r>
      <w:r>
        <w:rPr>
          <w:rFonts w:ascii="Cambria" w:hAnsi="Cambria"/>
          <w:i/>
          <w:sz w:val="16"/>
          <w:szCs w:val="16"/>
        </w:rPr>
        <w:t>The ecological health of more than 20,000 acres of public river</w:t>
      </w:r>
      <w:r w:rsidR="00CD1129">
        <w:rPr>
          <w:rFonts w:ascii="Cambria" w:hAnsi="Cambria"/>
          <w:i/>
          <w:sz w:val="16"/>
          <w:szCs w:val="16"/>
        </w:rPr>
        <w:t xml:space="preserve"> </w:t>
      </w:r>
      <w:r>
        <w:rPr>
          <w:rFonts w:ascii="Cambria" w:hAnsi="Cambria"/>
          <w:i/>
          <w:sz w:val="16"/>
          <w:szCs w:val="16"/>
        </w:rPr>
        <w:t xml:space="preserve">lands could be affected. </w:t>
      </w:r>
      <w:r w:rsidR="005B76D8">
        <w:rPr>
          <w:rFonts w:ascii="Cambria" w:hAnsi="Cambria"/>
          <w:i/>
          <w:sz w:val="16"/>
          <w:szCs w:val="16"/>
        </w:rPr>
        <w:t xml:space="preserve">Reduced flows could limit threatened bank swallow nesting in the river’s eroded banks. The Sites Reservoir will result in significant unavoidable harm to protected golden eagles and the rare </w:t>
      </w:r>
      <w:proofErr w:type="spellStart"/>
      <w:r w:rsidR="005B76D8">
        <w:rPr>
          <w:rFonts w:ascii="Cambria" w:hAnsi="Cambria"/>
          <w:i/>
          <w:sz w:val="16"/>
          <w:szCs w:val="16"/>
        </w:rPr>
        <w:t>Sidalcea</w:t>
      </w:r>
      <w:proofErr w:type="spellEnd"/>
      <w:r w:rsidR="005B76D8">
        <w:rPr>
          <w:rFonts w:ascii="Cambria" w:hAnsi="Cambria"/>
          <w:i/>
          <w:sz w:val="16"/>
          <w:szCs w:val="16"/>
        </w:rPr>
        <w:t xml:space="preserve"> </w:t>
      </w:r>
      <w:proofErr w:type="spellStart"/>
      <w:r w:rsidR="005B76D8">
        <w:rPr>
          <w:rFonts w:ascii="Cambria" w:hAnsi="Cambria"/>
          <w:i/>
          <w:sz w:val="16"/>
          <w:szCs w:val="16"/>
        </w:rPr>
        <w:t>keckii</w:t>
      </w:r>
      <w:proofErr w:type="spellEnd"/>
      <w:r w:rsidR="005B76D8">
        <w:rPr>
          <w:rFonts w:ascii="Cambria" w:hAnsi="Cambria"/>
          <w:i/>
          <w:sz w:val="16"/>
          <w:szCs w:val="16"/>
        </w:rPr>
        <w:t>.</w:t>
      </w:r>
    </w:p>
    <w:p w14:paraId="0585FA7F" w14:textId="77777777" w:rsidR="005B76D8" w:rsidRDefault="005B76D8" w:rsidP="005C68F5">
      <w:pPr>
        <w:rPr>
          <w:rFonts w:ascii="Cambria" w:hAnsi="Cambria"/>
          <w:i/>
          <w:sz w:val="16"/>
          <w:szCs w:val="16"/>
        </w:rPr>
      </w:pPr>
    </w:p>
    <w:p w14:paraId="12842224" w14:textId="77777777" w:rsidR="00382A73" w:rsidRPr="00CD1129" w:rsidRDefault="007F13BF" w:rsidP="005C68F5">
      <w:pPr>
        <w:rPr>
          <w:rFonts w:ascii="Cambria" w:hAnsi="Cambria"/>
          <w:i/>
          <w:sz w:val="22"/>
          <w:szCs w:val="22"/>
        </w:rPr>
        <w:sectPr w:rsidR="00382A73" w:rsidRPr="00CD1129" w:rsidSect="00607883">
          <w:headerReference w:type="even" r:id="rId16"/>
          <w:headerReference w:type="default" r:id="rId17"/>
          <w:footerReference w:type="even" r:id="rId18"/>
          <w:footerReference w:type="default" r:id="rId19"/>
          <w:headerReference w:type="first" r:id="rId20"/>
          <w:footerReference w:type="first" r:id="rId21"/>
          <w:endnotePr>
            <w:numFmt w:val="decimal"/>
          </w:endnotePr>
          <w:pgSz w:w="12240" w:h="15840"/>
          <w:pgMar w:top="1440" w:right="1440" w:bottom="1440" w:left="1440" w:header="720" w:footer="720" w:gutter="0"/>
          <w:cols w:space="720"/>
          <w:docGrid w:linePitch="360"/>
        </w:sectPr>
      </w:pPr>
      <w:r w:rsidRPr="00CD1129">
        <w:rPr>
          <w:rFonts w:ascii="Cambria" w:hAnsi="Cambria"/>
          <w:i/>
          <w:sz w:val="22"/>
          <w:szCs w:val="22"/>
        </w:rPr>
        <w:t xml:space="preserve">For the latest version of this fact sheet and other resources, see: </w:t>
      </w:r>
      <w:hyperlink r:id="rId22" w:history="1">
        <w:r w:rsidRPr="00CD1129">
          <w:rPr>
            <w:rStyle w:val="Hyperlink"/>
            <w:rFonts w:ascii="Cambria" w:hAnsi="Cambria"/>
            <w:i/>
            <w:sz w:val="22"/>
            <w:szCs w:val="22"/>
          </w:rPr>
          <w:t>www.friendsoftheriver.org/our-work/rivers-under-threat/sacramento-threat/</w:t>
        </w:r>
      </w:hyperlink>
    </w:p>
    <w:p w14:paraId="721E6E0E" w14:textId="77777777" w:rsidR="00A56328" w:rsidRPr="00857AA1" w:rsidRDefault="00A56328" w:rsidP="00E61302">
      <w:pPr>
        <w:jc w:val="center"/>
        <w:rPr>
          <w:rFonts w:ascii="Cambria" w:hAnsi="Cambria"/>
          <w:i/>
          <w:sz w:val="16"/>
          <w:szCs w:val="16"/>
        </w:rPr>
      </w:pPr>
    </w:p>
    <w:sectPr w:rsidR="00A56328" w:rsidRPr="00857AA1" w:rsidSect="00CC1F33">
      <w:endnotePr>
        <w:numFmt w:val="decimal"/>
      </w:endnotePr>
      <w:pgSz w:w="12240" w:h="15840"/>
      <w:pgMar w:top="720" w:right="576" w:bottom="576"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73F20" w14:textId="77777777" w:rsidR="00416238" w:rsidRDefault="00416238" w:rsidP="002B04EC">
      <w:r>
        <w:separator/>
      </w:r>
    </w:p>
  </w:endnote>
  <w:endnote w:type="continuationSeparator" w:id="0">
    <w:p w14:paraId="31C860DD" w14:textId="77777777" w:rsidR="00416238" w:rsidRDefault="00416238" w:rsidP="002B04EC">
      <w:r>
        <w:continuationSeparator/>
      </w:r>
    </w:p>
  </w:endnote>
  <w:endnote w:id="1">
    <w:p w14:paraId="525F8557" w14:textId="77777777" w:rsidR="00763DA5" w:rsidRPr="00857AA1" w:rsidRDefault="00763DA5">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The North of Delta </w:t>
      </w:r>
      <w:proofErr w:type="spellStart"/>
      <w:r w:rsidR="0028387C" w:rsidRPr="00857AA1">
        <w:rPr>
          <w:rFonts w:ascii="Cambria" w:hAnsi="Cambria"/>
          <w:sz w:val="19"/>
          <w:szCs w:val="19"/>
        </w:rPr>
        <w:t>Offstream</w:t>
      </w:r>
      <w:proofErr w:type="spellEnd"/>
      <w:r w:rsidR="0028387C" w:rsidRPr="00857AA1">
        <w:rPr>
          <w:rFonts w:ascii="Cambria" w:hAnsi="Cambria"/>
          <w:sz w:val="19"/>
          <w:szCs w:val="19"/>
        </w:rPr>
        <w:t xml:space="preserve"> </w:t>
      </w:r>
      <w:r w:rsidRPr="00857AA1">
        <w:rPr>
          <w:rFonts w:ascii="Cambria" w:hAnsi="Cambria"/>
          <w:sz w:val="19"/>
          <w:szCs w:val="19"/>
        </w:rPr>
        <w:t>Storage Investigation (NODOS) was a joint project of the California Department of Water Resources (DWR) and the U.S. Bureau of Reclamation (BOR) NODOS Storage Investigation Update Introduction, p. 1-1.</w:t>
      </w:r>
      <w:r w:rsidR="00353FD6">
        <w:rPr>
          <w:rFonts w:ascii="Cambria" w:hAnsi="Cambria"/>
          <w:sz w:val="19"/>
          <w:szCs w:val="19"/>
        </w:rPr>
        <w:t xml:space="preserve"> </w:t>
      </w:r>
      <w:r w:rsidR="00353FD6" w:rsidRPr="00857AA1">
        <w:rPr>
          <w:rFonts w:ascii="Cambria" w:hAnsi="Cambria"/>
          <w:sz w:val="19"/>
          <w:szCs w:val="19"/>
        </w:rPr>
        <w:t xml:space="preserve">The Sites Project Authority is a joint powers authority, formed under California law as a combination of local governments sharing governmental powers. </w:t>
      </w:r>
      <w:hyperlink r:id="rId1" w:history="1">
        <w:r w:rsidR="00353FD6" w:rsidRPr="00857AA1">
          <w:rPr>
            <w:rStyle w:val="Hyperlink"/>
            <w:rFonts w:ascii="Cambria" w:hAnsi="Cambria"/>
            <w:sz w:val="19"/>
            <w:szCs w:val="19"/>
          </w:rPr>
          <w:t>https://www.sitesproject.org/sites-project-authority/</w:t>
        </w:r>
      </w:hyperlink>
      <w:r w:rsidR="00353FD6" w:rsidRPr="00857AA1">
        <w:rPr>
          <w:rFonts w:ascii="Cambria" w:hAnsi="Cambria"/>
          <w:sz w:val="19"/>
          <w:szCs w:val="19"/>
        </w:rPr>
        <w:t>. It intends to be owner and operator of the project and thus the California Environmental Quality Act (CEQA) lead for the project EIR.</w:t>
      </w:r>
      <w:r w:rsidR="009A1BF7">
        <w:rPr>
          <w:rFonts w:ascii="Cambria" w:hAnsi="Cambria"/>
          <w:sz w:val="19"/>
          <w:szCs w:val="19"/>
        </w:rPr>
        <w:t xml:space="preserve"> Sites JPA NOP: </w:t>
      </w:r>
      <w:hyperlink r:id="rId2" w:history="1">
        <w:r w:rsidR="009A1BF7" w:rsidRPr="00F815F4">
          <w:rPr>
            <w:rStyle w:val="Hyperlink"/>
            <w:rFonts w:ascii="Cambria" w:hAnsi="Cambria"/>
            <w:sz w:val="19"/>
            <w:szCs w:val="19"/>
          </w:rPr>
          <w:t>https://www.sitesproject.org/environmental-review/</w:t>
        </w:r>
      </w:hyperlink>
    </w:p>
  </w:endnote>
  <w:endnote w:id="2">
    <w:p w14:paraId="358B4634" w14:textId="77777777" w:rsidR="00285FF0" w:rsidRDefault="00285FF0">
      <w:pPr>
        <w:pStyle w:val="EndnoteText"/>
      </w:pPr>
      <w:r>
        <w:rPr>
          <w:rStyle w:val="EndnoteReference"/>
        </w:rPr>
        <w:endnoteRef/>
      </w:r>
      <w:r>
        <w:t xml:space="preserve"> </w:t>
      </w:r>
      <w:hyperlink r:id="rId3" w:history="1">
        <w:r w:rsidRPr="00857AA1">
          <w:rPr>
            <w:rStyle w:val="Hyperlink"/>
            <w:rFonts w:ascii="Cambria" w:hAnsi="Cambria"/>
            <w:sz w:val="16"/>
            <w:szCs w:val="16"/>
          </w:rPr>
          <w:t>http://www.water.ca.gov/storage/northdelta/</w:t>
        </w:r>
      </w:hyperlink>
    </w:p>
  </w:endnote>
  <w:endnote w:id="3">
    <w:p w14:paraId="3B110C70" w14:textId="77777777" w:rsidR="00D85204" w:rsidRPr="00857AA1" w:rsidRDefault="00B07E95">
      <w:pPr>
        <w:pStyle w:val="EndnoteText"/>
        <w:rPr>
          <w:rFonts w:ascii="Cambria" w:hAnsi="Cambria"/>
          <w:sz w:val="19"/>
          <w:szCs w:val="19"/>
        </w:rPr>
      </w:pPr>
      <w:r w:rsidRPr="00857AA1">
        <w:rPr>
          <w:rStyle w:val="EndnoteReference"/>
          <w:rFonts w:ascii="Cambria" w:hAnsi="Cambria"/>
          <w:sz w:val="20"/>
          <w:szCs w:val="20"/>
        </w:rPr>
        <w:endnoteRef/>
      </w:r>
      <w:r w:rsidR="009A1BF7">
        <w:rPr>
          <w:rFonts w:ascii="Cambria" w:hAnsi="Cambria"/>
          <w:sz w:val="20"/>
          <w:szCs w:val="20"/>
        </w:rPr>
        <w:t xml:space="preserve"> </w:t>
      </w:r>
      <w:r w:rsidR="009F6BF3" w:rsidRPr="00857AA1">
        <w:rPr>
          <w:rFonts w:ascii="Cambria" w:hAnsi="Cambria"/>
          <w:sz w:val="19"/>
          <w:szCs w:val="19"/>
        </w:rPr>
        <w:t xml:space="preserve">The Sites </w:t>
      </w:r>
      <w:r w:rsidR="00983785">
        <w:rPr>
          <w:rFonts w:ascii="Cambria" w:hAnsi="Cambria"/>
          <w:sz w:val="19"/>
          <w:szCs w:val="19"/>
        </w:rPr>
        <w:t>JPA</w:t>
      </w:r>
      <w:r w:rsidRPr="00857AA1">
        <w:rPr>
          <w:rFonts w:ascii="Cambria" w:hAnsi="Cambria"/>
          <w:sz w:val="19"/>
          <w:szCs w:val="19"/>
        </w:rPr>
        <w:t xml:space="preserve"> has submitted a concept paper to the California Water Commission to receive $2.2 billion dollars for the purported public benefits of the project</w:t>
      </w:r>
      <w:r w:rsidR="00D85204" w:rsidRPr="00857AA1">
        <w:rPr>
          <w:rFonts w:ascii="Cambria" w:hAnsi="Cambria"/>
          <w:sz w:val="19"/>
          <w:szCs w:val="19"/>
        </w:rPr>
        <w:t>.</w:t>
      </w:r>
      <w:r w:rsidR="00970F68" w:rsidRPr="00857AA1">
        <w:rPr>
          <w:rFonts w:ascii="Cambria" w:hAnsi="Cambria"/>
          <w:sz w:val="19"/>
          <w:szCs w:val="19"/>
        </w:rPr>
        <w:t xml:space="preserve"> (</w:t>
      </w:r>
      <w:hyperlink r:id="rId4" w:history="1">
        <w:r w:rsidR="00970F68" w:rsidRPr="00857AA1">
          <w:rPr>
            <w:rStyle w:val="Hyperlink"/>
            <w:rFonts w:ascii="Cambria" w:hAnsi="Cambria"/>
            <w:sz w:val="19"/>
            <w:szCs w:val="19"/>
          </w:rPr>
          <w:t>https://cwc.ca.gov/Documents/2016/WSIP/SitesJPA_SitesReservoir.pdf</w:t>
        </w:r>
      </w:hyperlink>
      <w:r w:rsidR="00970F68" w:rsidRPr="00857AA1">
        <w:rPr>
          <w:rFonts w:ascii="Cambria" w:hAnsi="Cambria"/>
          <w:sz w:val="19"/>
          <w:szCs w:val="19"/>
        </w:rPr>
        <w:t>)</w:t>
      </w:r>
      <w:r w:rsidR="00D85204" w:rsidRPr="00857AA1">
        <w:rPr>
          <w:rFonts w:ascii="Cambria" w:hAnsi="Cambria"/>
          <w:sz w:val="19"/>
          <w:szCs w:val="19"/>
        </w:rPr>
        <w:t xml:space="preserve"> </w:t>
      </w:r>
      <w:r w:rsidR="00970F68" w:rsidRPr="00857AA1">
        <w:rPr>
          <w:rFonts w:ascii="Cambria" w:hAnsi="Cambria"/>
          <w:sz w:val="19"/>
          <w:szCs w:val="19"/>
        </w:rPr>
        <w:t>The Commission has $2.7 billion dollars made available from the 2014 California Water Bond. This is a general obligation bond financed by the general fund from California taxes</w:t>
      </w:r>
      <w:r w:rsidR="00287218" w:rsidRPr="00857AA1">
        <w:rPr>
          <w:rFonts w:ascii="Cambria" w:hAnsi="Cambria"/>
          <w:sz w:val="19"/>
          <w:szCs w:val="19"/>
        </w:rPr>
        <w:t xml:space="preserve"> (</w:t>
      </w:r>
      <w:hyperlink r:id="rId5" w:history="1">
        <w:r w:rsidR="00287218" w:rsidRPr="00857AA1">
          <w:rPr>
            <w:rStyle w:val="Hyperlink"/>
            <w:rFonts w:ascii="Cambria" w:hAnsi="Cambria"/>
            <w:sz w:val="19"/>
            <w:szCs w:val="19"/>
          </w:rPr>
          <w:t>https://cwc.ca.gov/Documents/2015/WSIP_GoalsObjectives_Final.pdf</w:t>
        </w:r>
      </w:hyperlink>
      <w:r w:rsidR="00287218" w:rsidRPr="00857AA1">
        <w:rPr>
          <w:rFonts w:ascii="Cambria" w:hAnsi="Cambria"/>
          <w:sz w:val="19"/>
          <w:szCs w:val="19"/>
        </w:rPr>
        <w:t>)</w:t>
      </w:r>
      <w:r w:rsidR="00970F68" w:rsidRPr="00857AA1">
        <w:rPr>
          <w:rFonts w:ascii="Cambria" w:hAnsi="Cambria"/>
          <w:sz w:val="19"/>
          <w:szCs w:val="19"/>
        </w:rPr>
        <w:t xml:space="preserve">. If the project is federally authorized, federal funds can </w:t>
      </w:r>
      <w:r w:rsidR="00287218" w:rsidRPr="00857AA1">
        <w:rPr>
          <w:rFonts w:ascii="Cambria" w:hAnsi="Cambria"/>
          <w:sz w:val="19"/>
          <w:szCs w:val="19"/>
        </w:rPr>
        <w:t xml:space="preserve">also </w:t>
      </w:r>
      <w:r w:rsidR="00970F68" w:rsidRPr="00857AA1">
        <w:rPr>
          <w:rFonts w:ascii="Cambria" w:hAnsi="Cambria"/>
          <w:sz w:val="19"/>
          <w:szCs w:val="19"/>
        </w:rPr>
        <w:t>be awarded the project for certain public benefits of the project</w:t>
      </w:r>
      <w:r w:rsidR="000B3C1E" w:rsidRPr="00857AA1">
        <w:rPr>
          <w:rFonts w:ascii="Cambria" w:hAnsi="Cambria"/>
          <w:sz w:val="19"/>
          <w:szCs w:val="19"/>
        </w:rPr>
        <w:t>.</w:t>
      </w:r>
      <w:r w:rsidR="00287218" w:rsidRPr="00857AA1">
        <w:rPr>
          <w:rFonts w:ascii="Cambria" w:hAnsi="Cambria"/>
          <w:sz w:val="19"/>
          <w:szCs w:val="19"/>
        </w:rPr>
        <w:t xml:space="preserve"> Shasta Lake Water Resources Investigation (SLWRI) Feasibility Report, pp. 6</w:t>
      </w:r>
      <w:r w:rsidR="00287218" w:rsidRPr="00857AA1">
        <w:rPr>
          <w:rFonts w:ascii="Cambria" w:hAnsi="Cambria"/>
          <w:sz w:val="19"/>
          <w:szCs w:val="19"/>
        </w:rPr>
        <w:noBreakHyphen/>
        <w:t>9, 6-10 table 6-1).</w:t>
      </w:r>
      <w:r w:rsidRPr="00857AA1">
        <w:rPr>
          <w:rFonts w:ascii="Cambria" w:hAnsi="Cambria"/>
          <w:sz w:val="19"/>
          <w:szCs w:val="19"/>
        </w:rPr>
        <w:t xml:space="preserve"> </w:t>
      </w:r>
      <w:r w:rsidR="00D85204" w:rsidRPr="00857AA1">
        <w:rPr>
          <w:rFonts w:ascii="Cambria" w:hAnsi="Cambria"/>
          <w:sz w:val="19"/>
          <w:szCs w:val="19"/>
        </w:rPr>
        <w:t>(</w:t>
      </w:r>
      <w:hyperlink r:id="rId6" w:history="1">
        <w:r w:rsidR="00D85204" w:rsidRPr="00857AA1">
          <w:rPr>
            <w:rStyle w:val="Hyperlink"/>
            <w:rFonts w:ascii="Cambria" w:hAnsi="Cambria"/>
            <w:sz w:val="19"/>
            <w:szCs w:val="19"/>
          </w:rPr>
          <w:t>http://www.usbr.gov/mp/slwri/</w:t>
        </w:r>
      </w:hyperlink>
      <w:r w:rsidR="00D85204" w:rsidRPr="00857AA1">
        <w:rPr>
          <w:rFonts w:ascii="Cambria" w:hAnsi="Cambria"/>
          <w:sz w:val="19"/>
          <w:szCs w:val="19"/>
        </w:rPr>
        <w:t>)</w:t>
      </w:r>
    </w:p>
  </w:endnote>
  <w:endnote w:id="4">
    <w:p w14:paraId="1816EC79" w14:textId="77777777" w:rsidR="00D85204"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NODOS PADEIR Executive</w:t>
      </w:r>
      <w:r w:rsidR="00F91D7A" w:rsidRPr="00857AA1">
        <w:rPr>
          <w:rFonts w:ascii="Cambria" w:hAnsi="Cambria"/>
          <w:sz w:val="19"/>
          <w:szCs w:val="19"/>
        </w:rPr>
        <w:t xml:space="preserve"> Summary, Table ES.</w:t>
      </w:r>
      <w:r w:rsidR="00C7727C" w:rsidRPr="00857AA1">
        <w:rPr>
          <w:rFonts w:ascii="Cambria" w:hAnsi="Cambria"/>
          <w:sz w:val="19"/>
          <w:szCs w:val="19"/>
        </w:rPr>
        <w:t> </w:t>
      </w:r>
      <w:r w:rsidR="00F91D7A" w:rsidRPr="00857AA1">
        <w:rPr>
          <w:rFonts w:ascii="Cambria" w:hAnsi="Cambria"/>
          <w:sz w:val="19"/>
          <w:szCs w:val="19"/>
        </w:rPr>
        <w:t>2.5, pgs. ES</w:t>
      </w:r>
      <w:r w:rsidR="00F91D7A" w:rsidRPr="00857AA1">
        <w:rPr>
          <w:rFonts w:ascii="Cambria" w:hAnsi="Cambria"/>
          <w:sz w:val="19"/>
          <w:szCs w:val="19"/>
        </w:rPr>
        <w:noBreakHyphen/>
        <w:t>13–</w:t>
      </w:r>
      <w:r w:rsidRPr="00857AA1">
        <w:rPr>
          <w:rFonts w:ascii="Cambria" w:hAnsi="Cambria"/>
          <w:sz w:val="19"/>
          <w:szCs w:val="19"/>
        </w:rPr>
        <w:t>14, DWR, Dec. 2013.</w:t>
      </w:r>
      <w:r w:rsidR="00D85204" w:rsidRPr="00857AA1">
        <w:rPr>
          <w:rFonts w:ascii="Cambria" w:hAnsi="Cambria"/>
          <w:sz w:val="19"/>
          <w:szCs w:val="19"/>
        </w:rPr>
        <w:t xml:space="preserve"> (</w:t>
      </w:r>
      <w:hyperlink r:id="rId7" w:history="1">
        <w:r w:rsidR="00D85204" w:rsidRPr="00857AA1">
          <w:rPr>
            <w:rStyle w:val="Hyperlink"/>
            <w:rFonts w:ascii="Cambria" w:hAnsi="Cambria"/>
            <w:sz w:val="19"/>
            <w:szCs w:val="19"/>
          </w:rPr>
          <w:t>http://www.water.ca.gov/storage/northdelta/prelim_admin_draft_eir_index.cfm</w:t>
        </w:r>
      </w:hyperlink>
      <w:r w:rsidR="00D85204" w:rsidRPr="00857AA1">
        <w:rPr>
          <w:rFonts w:ascii="Cambria" w:hAnsi="Cambria"/>
          <w:sz w:val="19"/>
          <w:szCs w:val="19"/>
        </w:rPr>
        <w:t>)</w:t>
      </w:r>
    </w:p>
  </w:endnote>
  <w:endnote w:id="5">
    <w:p w14:paraId="427A91E2"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Ibid; FAQ: Sites Reservoir Diversion, DWR March 1, 2015.</w:t>
      </w:r>
      <w:r w:rsidR="00C7727C" w:rsidRPr="00857AA1">
        <w:rPr>
          <w:rFonts w:ascii="Cambria" w:hAnsi="Cambria"/>
          <w:sz w:val="19"/>
          <w:szCs w:val="19"/>
        </w:rPr>
        <w:t xml:space="preserve"> </w:t>
      </w:r>
      <w:r w:rsidR="00015DA6" w:rsidRPr="00857AA1">
        <w:rPr>
          <w:rFonts w:ascii="Cambria" w:hAnsi="Cambria"/>
          <w:sz w:val="19"/>
          <w:szCs w:val="19"/>
        </w:rPr>
        <w:t>(</w:t>
      </w:r>
      <w:hyperlink r:id="rId8" w:history="1">
        <w:r w:rsidR="00015DA6" w:rsidRPr="00857AA1">
          <w:rPr>
            <w:rStyle w:val="Hyperlink"/>
            <w:rFonts w:ascii="Cambria" w:hAnsi="Cambria"/>
            <w:sz w:val="19"/>
            <w:szCs w:val="19"/>
          </w:rPr>
          <w:t>http://www.water.ca.gov/storage/northdelta/sitesdiversionfaq.cfm</w:t>
        </w:r>
      </w:hyperlink>
      <w:r w:rsidR="00015DA6" w:rsidRPr="00857AA1">
        <w:rPr>
          <w:rFonts w:ascii="Cambria" w:hAnsi="Cambria"/>
          <w:sz w:val="19"/>
          <w:szCs w:val="19"/>
        </w:rPr>
        <w:t xml:space="preserve">) </w:t>
      </w:r>
      <w:r w:rsidR="00C7727C" w:rsidRPr="00857AA1">
        <w:rPr>
          <w:rFonts w:ascii="Cambria" w:hAnsi="Cambria"/>
          <w:sz w:val="19"/>
          <w:szCs w:val="19"/>
        </w:rPr>
        <w:t>Diversions into the existing irrigation canals would have to use available capacity</w:t>
      </w:r>
      <w:r w:rsidR="00382A73" w:rsidRPr="00857AA1">
        <w:rPr>
          <w:rFonts w:ascii="Cambria" w:hAnsi="Cambria"/>
          <w:sz w:val="19"/>
          <w:szCs w:val="19"/>
        </w:rPr>
        <w:t xml:space="preserve"> not otherwise in use</w:t>
      </w:r>
      <w:r w:rsidR="00C7727C" w:rsidRPr="00857AA1">
        <w:rPr>
          <w:rFonts w:ascii="Cambria" w:hAnsi="Cambria"/>
          <w:sz w:val="19"/>
          <w:szCs w:val="19"/>
        </w:rPr>
        <w:t>. The Del</w:t>
      </w:r>
      <w:r w:rsidR="00D90BDC" w:rsidRPr="00857AA1">
        <w:rPr>
          <w:rFonts w:ascii="Cambria" w:hAnsi="Cambria"/>
          <w:sz w:val="19"/>
          <w:szCs w:val="19"/>
        </w:rPr>
        <w:t>evan diversion and pipeline would not be so constrained.</w:t>
      </w:r>
      <w:r w:rsidR="00382A73" w:rsidRPr="00857AA1">
        <w:rPr>
          <w:rFonts w:ascii="Cambria" w:hAnsi="Cambria"/>
          <w:sz w:val="19"/>
          <w:szCs w:val="19"/>
        </w:rPr>
        <w:t xml:space="preserve"> 6,000 </w:t>
      </w:r>
      <w:proofErr w:type="spellStart"/>
      <w:r w:rsidR="00382A73" w:rsidRPr="00857AA1">
        <w:rPr>
          <w:rFonts w:ascii="Cambria" w:hAnsi="Cambria"/>
          <w:sz w:val="19"/>
          <w:szCs w:val="19"/>
        </w:rPr>
        <w:t>cfs</w:t>
      </w:r>
      <w:proofErr w:type="spellEnd"/>
      <w:r w:rsidR="00382A73" w:rsidRPr="00857AA1">
        <w:rPr>
          <w:rFonts w:ascii="Cambria" w:hAnsi="Cambria"/>
          <w:sz w:val="19"/>
          <w:szCs w:val="19"/>
        </w:rPr>
        <w:t xml:space="preserve"> equals 12,000 acre-feet per day. At that rate, it would require 100 days to fill a </w:t>
      </w:r>
      <w:proofErr w:type="gramStart"/>
      <w:r w:rsidR="00382A73" w:rsidRPr="00857AA1">
        <w:rPr>
          <w:rFonts w:ascii="Cambria" w:hAnsi="Cambria"/>
          <w:sz w:val="19"/>
          <w:szCs w:val="19"/>
        </w:rPr>
        <w:t>1.2 million acre-foot</w:t>
      </w:r>
      <w:proofErr w:type="gramEnd"/>
      <w:r w:rsidR="00382A73" w:rsidRPr="00857AA1">
        <w:rPr>
          <w:rFonts w:ascii="Cambria" w:hAnsi="Cambria"/>
          <w:sz w:val="19"/>
          <w:szCs w:val="19"/>
        </w:rPr>
        <w:t xml:space="preserve"> reservoir.</w:t>
      </w:r>
    </w:p>
  </w:endnote>
  <w:endnote w:id="6">
    <w:p w14:paraId="733B6038" w14:textId="77777777" w:rsidR="00015DA6"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w:t>
      </w:r>
      <w:r w:rsidR="00FD0454" w:rsidRPr="00857AA1">
        <w:rPr>
          <w:rFonts w:ascii="Cambria" w:hAnsi="Cambria"/>
          <w:sz w:val="19"/>
          <w:szCs w:val="19"/>
        </w:rPr>
        <w:t>A t</w:t>
      </w:r>
      <w:r w:rsidR="00CB280B" w:rsidRPr="00857AA1">
        <w:rPr>
          <w:rFonts w:ascii="Cambria" w:hAnsi="Cambria"/>
          <w:sz w:val="19"/>
          <w:szCs w:val="19"/>
        </w:rPr>
        <w:t xml:space="preserve">arget </w:t>
      </w:r>
      <w:proofErr w:type="gramStart"/>
      <w:r w:rsidR="00CB280B" w:rsidRPr="00857AA1">
        <w:rPr>
          <w:rFonts w:ascii="Cambria" w:hAnsi="Cambria"/>
          <w:sz w:val="19"/>
          <w:szCs w:val="19"/>
        </w:rPr>
        <w:t>yield  of</w:t>
      </w:r>
      <w:proofErr w:type="gramEnd"/>
      <w:r w:rsidR="00CB280B" w:rsidRPr="00857AA1">
        <w:rPr>
          <w:rFonts w:ascii="Cambria" w:hAnsi="Cambria"/>
          <w:sz w:val="19"/>
          <w:szCs w:val="19"/>
        </w:rPr>
        <w:t xml:space="preserve"> 100,000 acre-feet per year </w:t>
      </w:r>
      <w:r w:rsidR="000B3C1E" w:rsidRPr="00857AA1">
        <w:rPr>
          <w:rFonts w:ascii="Cambria" w:hAnsi="Cambria"/>
          <w:sz w:val="19"/>
          <w:szCs w:val="19"/>
        </w:rPr>
        <w:t xml:space="preserve">is displayed </w:t>
      </w:r>
      <w:r w:rsidR="00CB280B" w:rsidRPr="00857AA1">
        <w:rPr>
          <w:rFonts w:ascii="Cambria" w:hAnsi="Cambria"/>
          <w:sz w:val="19"/>
          <w:szCs w:val="19"/>
        </w:rPr>
        <w:t xml:space="preserve">for all alternatives, DWR </w:t>
      </w:r>
      <w:r w:rsidRPr="00857AA1">
        <w:rPr>
          <w:rFonts w:ascii="Cambria" w:hAnsi="Cambria"/>
          <w:sz w:val="19"/>
          <w:szCs w:val="19"/>
        </w:rPr>
        <w:t>NODOS Investigation Progr</w:t>
      </w:r>
      <w:r w:rsidR="006D4B18" w:rsidRPr="00857AA1">
        <w:rPr>
          <w:rFonts w:ascii="Cambria" w:hAnsi="Cambria"/>
          <w:sz w:val="19"/>
          <w:szCs w:val="19"/>
        </w:rPr>
        <w:t>ess Report Appendix A, Table </w:t>
      </w:r>
      <w:r w:rsidR="00F91D7A" w:rsidRPr="00857AA1">
        <w:rPr>
          <w:rFonts w:ascii="Cambria" w:hAnsi="Cambria"/>
          <w:sz w:val="19"/>
          <w:szCs w:val="19"/>
        </w:rPr>
        <w:t>A3</w:t>
      </w:r>
      <w:r w:rsidR="00F91D7A" w:rsidRPr="00857AA1">
        <w:rPr>
          <w:rFonts w:ascii="Cambria" w:hAnsi="Cambria"/>
          <w:sz w:val="19"/>
          <w:szCs w:val="19"/>
        </w:rPr>
        <w:noBreakHyphen/>
      </w:r>
      <w:r w:rsidR="006D4B18" w:rsidRPr="00857AA1">
        <w:rPr>
          <w:rFonts w:ascii="Cambria" w:hAnsi="Cambria"/>
          <w:sz w:val="19"/>
          <w:szCs w:val="19"/>
        </w:rPr>
        <w:t>2, pg. </w:t>
      </w:r>
      <w:r w:rsidR="00F91D7A" w:rsidRPr="00857AA1">
        <w:rPr>
          <w:rFonts w:ascii="Cambria" w:hAnsi="Cambria"/>
          <w:sz w:val="19"/>
          <w:szCs w:val="19"/>
        </w:rPr>
        <w:t>A</w:t>
      </w:r>
      <w:r w:rsidR="00F91D7A" w:rsidRPr="00857AA1">
        <w:rPr>
          <w:rFonts w:ascii="Cambria" w:hAnsi="Cambria"/>
          <w:sz w:val="19"/>
          <w:szCs w:val="19"/>
        </w:rPr>
        <w:noBreakHyphen/>
      </w:r>
      <w:r w:rsidR="006D4B18" w:rsidRPr="00857AA1">
        <w:rPr>
          <w:rFonts w:ascii="Cambria" w:hAnsi="Cambria"/>
          <w:sz w:val="19"/>
          <w:szCs w:val="19"/>
        </w:rPr>
        <w:t>39,</w:t>
      </w:r>
      <w:r w:rsidR="00CB280B" w:rsidRPr="00857AA1">
        <w:rPr>
          <w:rFonts w:ascii="Cambria" w:hAnsi="Cambria"/>
          <w:sz w:val="19"/>
          <w:szCs w:val="19"/>
        </w:rPr>
        <w:t xml:space="preserve"> </w:t>
      </w:r>
      <w:r w:rsidR="006D4B18" w:rsidRPr="00857AA1">
        <w:rPr>
          <w:rFonts w:ascii="Cambria" w:hAnsi="Cambria"/>
          <w:sz w:val="19"/>
          <w:szCs w:val="19"/>
        </w:rPr>
        <w:t>DWR December</w:t>
      </w:r>
      <w:r w:rsidRPr="00857AA1">
        <w:rPr>
          <w:rFonts w:ascii="Cambria" w:hAnsi="Cambria"/>
          <w:sz w:val="19"/>
          <w:szCs w:val="19"/>
        </w:rPr>
        <w:t xml:space="preserve"> 2013</w:t>
      </w:r>
      <w:r w:rsidR="00A12CF5" w:rsidRPr="00857AA1">
        <w:rPr>
          <w:rFonts w:ascii="Cambria" w:hAnsi="Cambria"/>
          <w:sz w:val="19"/>
          <w:szCs w:val="19"/>
        </w:rPr>
        <w:t xml:space="preserve">, </w:t>
      </w:r>
      <w:r w:rsidR="00015DA6" w:rsidRPr="00857AA1">
        <w:rPr>
          <w:rFonts w:ascii="Cambria" w:hAnsi="Cambria"/>
          <w:sz w:val="19"/>
          <w:szCs w:val="19"/>
        </w:rPr>
        <w:t>(</w:t>
      </w:r>
      <w:hyperlink r:id="rId9" w:history="1">
        <w:r w:rsidR="00015DA6" w:rsidRPr="00857AA1">
          <w:rPr>
            <w:rStyle w:val="Hyperlink"/>
            <w:rFonts w:ascii="Cambria" w:hAnsi="Cambria"/>
            <w:sz w:val="19"/>
            <w:szCs w:val="19"/>
          </w:rPr>
          <w:t>http://www.water.ca.gov/storage/docs/NODOS%20Project%20Docs/NODOS_Progress_Report_12.26.2013.pdf</w:t>
        </w:r>
      </w:hyperlink>
      <w:r w:rsidR="00015DA6" w:rsidRPr="00857AA1">
        <w:rPr>
          <w:rFonts w:ascii="Cambria" w:hAnsi="Cambria"/>
          <w:sz w:val="19"/>
          <w:szCs w:val="19"/>
        </w:rPr>
        <w:t>)</w:t>
      </w:r>
      <w:r w:rsidR="00CB280B" w:rsidRPr="00857AA1">
        <w:rPr>
          <w:rFonts w:ascii="Cambria" w:hAnsi="Cambria"/>
          <w:sz w:val="19"/>
          <w:szCs w:val="19"/>
        </w:rPr>
        <w:t>;</w:t>
      </w:r>
    </w:p>
    <w:p w14:paraId="47E72B5F" w14:textId="77777777" w:rsidR="00FD0454" w:rsidRPr="00857AA1" w:rsidRDefault="00A15CCA">
      <w:pPr>
        <w:pStyle w:val="EndnoteText"/>
        <w:rPr>
          <w:rFonts w:ascii="Cambria" w:hAnsi="Cambria"/>
          <w:sz w:val="19"/>
          <w:szCs w:val="19"/>
        </w:rPr>
      </w:pPr>
      <w:r w:rsidRPr="00857AA1">
        <w:rPr>
          <w:rFonts w:ascii="Cambria" w:hAnsi="Cambria"/>
          <w:sz w:val="19"/>
          <w:szCs w:val="19"/>
        </w:rPr>
        <w:t>Before the Water Bond election, the Sacramento Bee carried an article showing average annual “yield</w:t>
      </w:r>
      <w:r w:rsidR="00FD0454" w:rsidRPr="00857AA1">
        <w:rPr>
          <w:rFonts w:ascii="Cambria" w:hAnsi="Cambria"/>
          <w:sz w:val="19"/>
          <w:szCs w:val="19"/>
        </w:rPr>
        <w:t>”</w:t>
      </w:r>
      <w:r w:rsidRPr="00857AA1">
        <w:rPr>
          <w:rFonts w:ascii="Cambria" w:hAnsi="Cambria"/>
          <w:sz w:val="19"/>
          <w:szCs w:val="19"/>
        </w:rPr>
        <w:t xml:space="preserve"> would be 165,000 acre</w:t>
      </w:r>
      <w:r w:rsidR="00FD0454" w:rsidRPr="00857AA1">
        <w:rPr>
          <w:rFonts w:ascii="Cambria" w:hAnsi="Cambria"/>
          <w:sz w:val="19"/>
          <w:szCs w:val="19"/>
        </w:rPr>
        <w:t xml:space="preserve">-feet, an estimate close to DWR’s estimated deliveries to water-supply contractors (see below). </w:t>
      </w:r>
      <w:hyperlink r:id="rId10" w:history="1">
        <w:r w:rsidR="00FD0454" w:rsidRPr="00857AA1">
          <w:rPr>
            <w:rStyle w:val="Hyperlink"/>
            <w:rFonts w:ascii="Cambria" w:hAnsi="Cambria"/>
            <w:sz w:val="19"/>
            <w:szCs w:val="19"/>
          </w:rPr>
          <w:t>http://www.sacbee.com/news/local/article2600260.html</w:t>
        </w:r>
      </w:hyperlink>
      <w:r w:rsidR="000B3C1E" w:rsidRPr="00857AA1">
        <w:rPr>
          <w:rFonts w:ascii="Cambria" w:hAnsi="Cambria"/>
          <w:sz w:val="19"/>
          <w:szCs w:val="19"/>
        </w:rPr>
        <w:t>;</w:t>
      </w:r>
    </w:p>
    <w:p w14:paraId="0A77AC10" w14:textId="77777777" w:rsidR="00CB280B" w:rsidRPr="00857AA1" w:rsidRDefault="00CB280B">
      <w:pPr>
        <w:pStyle w:val="EndnoteText"/>
        <w:rPr>
          <w:rFonts w:ascii="Cambria" w:hAnsi="Cambria"/>
          <w:sz w:val="18"/>
          <w:szCs w:val="18"/>
        </w:rPr>
      </w:pPr>
      <w:r w:rsidRPr="00857AA1">
        <w:rPr>
          <w:rFonts w:ascii="Cambria" w:hAnsi="Cambria"/>
          <w:sz w:val="19"/>
          <w:szCs w:val="19"/>
        </w:rPr>
        <w:t xml:space="preserve">DWR NODOS web page </w:t>
      </w:r>
      <w:r w:rsidR="0008409C" w:rsidRPr="00857AA1">
        <w:rPr>
          <w:rFonts w:ascii="Cambria" w:hAnsi="Cambria"/>
          <w:sz w:val="19"/>
          <w:szCs w:val="19"/>
        </w:rPr>
        <w:t xml:space="preserve">summarizes </w:t>
      </w:r>
      <w:r w:rsidR="002671B4" w:rsidRPr="00857AA1">
        <w:rPr>
          <w:rFonts w:ascii="Cambria" w:hAnsi="Cambria"/>
          <w:sz w:val="19"/>
          <w:szCs w:val="19"/>
        </w:rPr>
        <w:t>modeled water-supply and other supply benefits as the following:</w:t>
      </w:r>
      <w:r w:rsidRPr="00857AA1">
        <w:rPr>
          <w:rFonts w:ascii="Cambria" w:hAnsi="Cambria"/>
          <w:sz w:val="19"/>
          <w:szCs w:val="19"/>
        </w:rPr>
        <w:t xml:space="preserve"> “Total water supply benefits of NODOS would be </w:t>
      </w:r>
      <w:r w:rsidRPr="00857AA1">
        <w:rPr>
          <w:rFonts w:ascii="Cambria" w:hAnsi="Cambria"/>
          <w:sz w:val="19"/>
          <w:szCs w:val="19"/>
          <w:u w:val="single"/>
        </w:rPr>
        <w:t>up to</w:t>
      </w:r>
      <w:r w:rsidRPr="00857AA1">
        <w:rPr>
          <w:rFonts w:ascii="Cambria" w:hAnsi="Cambria"/>
          <w:sz w:val="19"/>
          <w:szCs w:val="19"/>
        </w:rPr>
        <w:t xml:space="preserve"> 500 thousand acre-feet (TAF) per year on average and over 600 TAF per year during dry and critical years” </w:t>
      </w:r>
      <w:r w:rsidRPr="00857AA1">
        <w:rPr>
          <w:rFonts w:ascii="Cambria" w:hAnsi="Cambria"/>
          <w:i/>
          <w:sz w:val="18"/>
          <w:szCs w:val="18"/>
        </w:rPr>
        <w:t>(accessed January 24, 2016)</w:t>
      </w:r>
      <w:r w:rsidR="00A12CF5" w:rsidRPr="00857AA1">
        <w:rPr>
          <w:rFonts w:ascii="Cambria" w:hAnsi="Cambria"/>
          <w:sz w:val="19"/>
          <w:szCs w:val="19"/>
        </w:rPr>
        <w:t xml:space="preserve">, </w:t>
      </w:r>
      <w:hyperlink r:id="rId11" w:anchor="NODOSDocs" w:history="1">
        <w:r w:rsidRPr="00857AA1">
          <w:rPr>
            <w:rStyle w:val="Hyperlink"/>
            <w:rFonts w:ascii="Cambria" w:hAnsi="Cambria"/>
            <w:sz w:val="19"/>
            <w:szCs w:val="19"/>
          </w:rPr>
          <w:t>http://www.water.ca.gov/storage/northdelta/#NODOSDocs</w:t>
        </w:r>
      </w:hyperlink>
      <w:r w:rsidRPr="00857AA1">
        <w:rPr>
          <w:rFonts w:ascii="Cambria" w:hAnsi="Cambria"/>
          <w:sz w:val="19"/>
          <w:szCs w:val="19"/>
        </w:rPr>
        <w:t xml:space="preserve">; </w:t>
      </w:r>
      <w:r w:rsidR="0008409C" w:rsidRPr="00857AA1">
        <w:rPr>
          <w:rFonts w:ascii="Cambria" w:hAnsi="Cambria"/>
          <w:sz w:val="19"/>
          <w:szCs w:val="19"/>
        </w:rPr>
        <w:t>Water supply increases</w:t>
      </w:r>
      <w:r w:rsidR="00A12CF5" w:rsidRPr="00857AA1">
        <w:rPr>
          <w:rFonts w:ascii="Cambria" w:hAnsi="Cambria"/>
          <w:sz w:val="19"/>
          <w:szCs w:val="19"/>
        </w:rPr>
        <w:t xml:space="preserve"> to water supply contractors and Level 4 wildlife refuge water </w:t>
      </w:r>
      <w:r w:rsidR="002671B4" w:rsidRPr="00857AA1">
        <w:rPr>
          <w:rFonts w:ascii="Cambria" w:hAnsi="Cambria"/>
          <w:sz w:val="19"/>
          <w:szCs w:val="19"/>
        </w:rPr>
        <w:t xml:space="preserve">deliveries </w:t>
      </w:r>
      <w:r w:rsidR="00A12CF5" w:rsidRPr="00857AA1">
        <w:rPr>
          <w:rFonts w:ascii="Cambria" w:hAnsi="Cambria"/>
          <w:sz w:val="19"/>
          <w:szCs w:val="19"/>
        </w:rPr>
        <w:t>are the following:</w:t>
      </w:r>
      <w:r w:rsidR="0008409C" w:rsidRPr="00857AA1">
        <w:rPr>
          <w:rFonts w:ascii="Cambria" w:hAnsi="Cambria"/>
          <w:sz w:val="19"/>
          <w:szCs w:val="19"/>
        </w:rPr>
        <w:t xml:space="preserve"> Alternative A (1.27 million acre-feet reservoir, 213,000 acre-feet per year </w:t>
      </w:r>
      <w:r w:rsidR="002671B4" w:rsidRPr="00857AA1">
        <w:rPr>
          <w:rFonts w:ascii="Cambria" w:hAnsi="Cambria"/>
          <w:sz w:val="19"/>
          <w:szCs w:val="19"/>
        </w:rPr>
        <w:t xml:space="preserve">(187,000 to water-supply contractors) </w:t>
      </w:r>
      <w:r w:rsidR="0008409C" w:rsidRPr="00857AA1">
        <w:rPr>
          <w:rFonts w:ascii="Cambria" w:hAnsi="Cambria"/>
          <w:sz w:val="19"/>
          <w:szCs w:val="19"/>
        </w:rPr>
        <w:t xml:space="preserve">with 132,000 acre-feet per year south of delta, Alternative B (1.81 million acre-feet reservoir), 213,000 acre-feet per year </w:t>
      </w:r>
      <w:r w:rsidR="002671B4" w:rsidRPr="00857AA1">
        <w:rPr>
          <w:rFonts w:ascii="Cambria" w:hAnsi="Cambria"/>
          <w:sz w:val="19"/>
          <w:szCs w:val="19"/>
        </w:rPr>
        <w:t xml:space="preserve">(141,000 to water-supply contractors) </w:t>
      </w:r>
      <w:r w:rsidR="0008409C" w:rsidRPr="00857AA1">
        <w:rPr>
          <w:rFonts w:ascii="Cambria" w:hAnsi="Cambria"/>
          <w:sz w:val="19"/>
          <w:szCs w:val="19"/>
        </w:rPr>
        <w:t>with 113,000 acre-feet per year south of delta; Alternative C (1.81 million acre-feet reservoir, 246,000 acre-feet per year</w:t>
      </w:r>
      <w:r w:rsidR="002671B4" w:rsidRPr="00857AA1">
        <w:rPr>
          <w:rFonts w:ascii="Cambria" w:hAnsi="Cambria"/>
          <w:sz w:val="19"/>
          <w:szCs w:val="19"/>
        </w:rPr>
        <w:t xml:space="preserve"> (</w:t>
      </w:r>
      <w:r w:rsidR="00A15CCA" w:rsidRPr="00857AA1">
        <w:rPr>
          <w:rFonts w:ascii="Cambria" w:hAnsi="Cambria"/>
          <w:sz w:val="19"/>
          <w:szCs w:val="19"/>
        </w:rPr>
        <w:t xml:space="preserve">172,000 acre-feet to water-supply contractors) </w:t>
      </w:r>
      <w:r w:rsidR="0008409C" w:rsidRPr="00857AA1">
        <w:rPr>
          <w:rFonts w:ascii="Cambria" w:hAnsi="Cambria"/>
          <w:sz w:val="19"/>
          <w:szCs w:val="19"/>
        </w:rPr>
        <w:t>with 113,000 ac</w:t>
      </w:r>
      <w:r w:rsidR="002671B4" w:rsidRPr="00857AA1">
        <w:rPr>
          <w:rFonts w:ascii="Cambria" w:hAnsi="Cambria"/>
          <w:sz w:val="19"/>
          <w:szCs w:val="19"/>
        </w:rPr>
        <w:t xml:space="preserve">re-feet per year south of delta. Average annual water quality and endangered species act deliveries plus the above water supply and refuge deliveries are the following: Alternative A - 425,000 acre-feet, Alternative B – 429,000 acre feet, Alternative C – 488,000 acre feet. </w:t>
      </w:r>
      <w:r w:rsidRPr="00857AA1">
        <w:rPr>
          <w:rFonts w:ascii="Cambria" w:hAnsi="Cambria"/>
          <w:sz w:val="18"/>
          <w:szCs w:val="18"/>
        </w:rPr>
        <w:t>DWR NODOS PDEI executive summary</w:t>
      </w:r>
      <w:r w:rsidR="0008409C" w:rsidRPr="00857AA1">
        <w:rPr>
          <w:rFonts w:ascii="Cambria" w:hAnsi="Cambria"/>
          <w:sz w:val="18"/>
          <w:szCs w:val="18"/>
        </w:rPr>
        <w:t xml:space="preserve"> p</w:t>
      </w:r>
      <w:r w:rsidR="000A792A" w:rsidRPr="00857AA1">
        <w:rPr>
          <w:rFonts w:ascii="Cambria" w:hAnsi="Cambria"/>
          <w:sz w:val="18"/>
          <w:szCs w:val="18"/>
        </w:rPr>
        <w:t>g</w:t>
      </w:r>
      <w:r w:rsidR="0008409C" w:rsidRPr="00857AA1">
        <w:rPr>
          <w:rFonts w:ascii="Cambria" w:hAnsi="Cambria"/>
          <w:sz w:val="18"/>
          <w:szCs w:val="18"/>
        </w:rPr>
        <w:t>. ES</w:t>
      </w:r>
      <w:r w:rsidR="0008409C" w:rsidRPr="00857AA1">
        <w:rPr>
          <w:rFonts w:ascii="Cambria" w:hAnsi="Cambria"/>
          <w:sz w:val="18"/>
          <w:szCs w:val="18"/>
        </w:rPr>
        <w:softHyphen/>
      </w:r>
      <w:r w:rsidR="0008409C" w:rsidRPr="00857AA1">
        <w:rPr>
          <w:rFonts w:ascii="Cambria" w:hAnsi="Cambria"/>
          <w:sz w:val="18"/>
          <w:szCs w:val="18"/>
        </w:rPr>
        <w:noBreakHyphen/>
        <w:t>23,</w:t>
      </w:r>
      <w:r w:rsidR="00A15CCA" w:rsidRPr="00857AA1">
        <w:rPr>
          <w:rFonts w:ascii="Cambria" w:hAnsi="Cambria"/>
          <w:sz w:val="18"/>
          <w:szCs w:val="18"/>
        </w:rPr>
        <w:t xml:space="preserve"> 24, table ES</w:t>
      </w:r>
      <w:r w:rsidR="00A15CCA" w:rsidRPr="00857AA1">
        <w:rPr>
          <w:rFonts w:ascii="Cambria" w:hAnsi="Cambria"/>
          <w:sz w:val="18"/>
          <w:szCs w:val="18"/>
        </w:rPr>
        <w:noBreakHyphen/>
        <w:t>5 and figure E</w:t>
      </w:r>
      <w:r w:rsidR="00A15CCA" w:rsidRPr="00857AA1">
        <w:rPr>
          <w:rFonts w:ascii="Cambria" w:hAnsi="Cambria"/>
          <w:sz w:val="18"/>
          <w:szCs w:val="18"/>
        </w:rPr>
        <w:noBreakHyphen/>
        <w:t>8</w:t>
      </w:r>
      <w:r w:rsidR="0059594E" w:rsidRPr="00857AA1">
        <w:rPr>
          <w:rFonts w:ascii="Cambria" w:hAnsi="Cambria"/>
          <w:sz w:val="18"/>
          <w:szCs w:val="18"/>
        </w:rPr>
        <w:t>, DWR December 2013</w:t>
      </w:r>
      <w:r w:rsidR="00A15CCA" w:rsidRPr="00857AA1">
        <w:rPr>
          <w:rFonts w:ascii="Cambria" w:hAnsi="Cambria"/>
          <w:sz w:val="18"/>
          <w:szCs w:val="18"/>
        </w:rPr>
        <w:t xml:space="preserve">. </w:t>
      </w:r>
      <w:hyperlink r:id="rId12" w:history="1">
        <w:r w:rsidR="00A15CCA" w:rsidRPr="00857AA1">
          <w:rPr>
            <w:rStyle w:val="Hyperlink"/>
            <w:rFonts w:ascii="Cambria" w:hAnsi="Cambria"/>
            <w:sz w:val="18"/>
            <w:szCs w:val="18"/>
          </w:rPr>
          <w:t>http://www.water.ca.gov/storage/docs/NODOS%20Project%20Docs/NODOS_Prelim_Admin_Draft_EIR/00-ES-Executive_Summary_prelim_admin_draft_Dec2013_w_table.pdf</w:t>
        </w:r>
      </w:hyperlink>
    </w:p>
  </w:endnote>
  <w:endnote w:id="7">
    <w:p w14:paraId="2C109F68" w14:textId="77777777" w:rsidR="004D088C" w:rsidRPr="00857AA1" w:rsidRDefault="004D088C">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The U.S.G.S. estimated California water use in 2010 at 42,600,000 acre feet. Maupin, M.A., Kenny, J.F., Hutson, S.S., Lovelace, J.K., Barber, N.L., and Linsey, K.S., 2014, Estimated use of water in the United States in 2010: U.S. Geological Survey Circular 1405, p. 9. </w:t>
      </w:r>
      <w:r w:rsidRPr="00857AA1">
        <w:rPr>
          <w:rFonts w:ascii="Cambria" w:hAnsi="Cambria"/>
          <w:color w:val="0000FF"/>
          <w:sz w:val="19"/>
          <w:szCs w:val="19"/>
        </w:rPr>
        <w:t>http://dx.doi.org/10.3133/cir1405</w:t>
      </w:r>
      <w:r w:rsidRPr="00857AA1">
        <w:rPr>
          <w:rFonts w:ascii="Cambria" w:hAnsi="Cambria"/>
          <w:sz w:val="19"/>
          <w:szCs w:val="19"/>
        </w:rPr>
        <w:t>.</w:t>
      </w:r>
    </w:p>
  </w:endnote>
  <w:endnote w:id="8">
    <w:p w14:paraId="14C01819" w14:textId="77777777" w:rsidR="000A792A" w:rsidRDefault="000A792A">
      <w:pPr>
        <w:pStyle w:val="EndnoteText"/>
      </w:pPr>
      <w:r w:rsidRPr="00857AA1">
        <w:rPr>
          <w:rStyle w:val="EndnoteReference"/>
          <w:rFonts w:ascii="Cambria" w:hAnsi="Cambria"/>
          <w:sz w:val="19"/>
          <w:szCs w:val="19"/>
        </w:rPr>
        <w:endnoteRef/>
      </w:r>
      <w:r>
        <w:t xml:space="preserve"> </w:t>
      </w:r>
      <w:r w:rsidRPr="00857AA1">
        <w:rPr>
          <w:rFonts w:ascii="Cambria" w:hAnsi="Cambria"/>
          <w:sz w:val="18"/>
          <w:szCs w:val="18"/>
        </w:rPr>
        <w:t>NODOS PADEIR table ES</w:t>
      </w:r>
      <w:r w:rsidRPr="00857AA1">
        <w:rPr>
          <w:rFonts w:ascii="Cambria" w:hAnsi="Cambria"/>
          <w:sz w:val="18"/>
          <w:szCs w:val="18"/>
        </w:rPr>
        <w:noBreakHyphen/>
        <w:t>5 and figure E</w:t>
      </w:r>
      <w:r w:rsidRPr="00857AA1">
        <w:rPr>
          <w:rFonts w:ascii="Cambria" w:hAnsi="Cambria"/>
          <w:sz w:val="18"/>
          <w:szCs w:val="18"/>
        </w:rPr>
        <w:noBreakHyphen/>
        <w:t>8, pgs. ES</w:t>
      </w:r>
      <w:r w:rsidRPr="00857AA1">
        <w:rPr>
          <w:rFonts w:ascii="Cambria" w:hAnsi="Cambria"/>
          <w:sz w:val="18"/>
          <w:szCs w:val="18"/>
        </w:rPr>
        <w:softHyphen/>
      </w:r>
      <w:r w:rsidRPr="00857AA1">
        <w:rPr>
          <w:rFonts w:ascii="Cambria" w:hAnsi="Cambria"/>
          <w:sz w:val="18"/>
          <w:szCs w:val="18"/>
        </w:rPr>
        <w:noBreakHyphen/>
        <w:t>23, 24.</w:t>
      </w:r>
    </w:p>
  </w:endnote>
  <w:endnote w:id="9">
    <w:p w14:paraId="28693D37" w14:textId="77777777" w:rsidR="009C1BEB" w:rsidRPr="00857AA1" w:rsidRDefault="009C1BEB" w:rsidP="009C1BEB">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NODOS PADEIR, Table ES</w:t>
      </w:r>
      <w:r w:rsidRPr="00857AA1">
        <w:rPr>
          <w:rFonts w:ascii="Cambria" w:hAnsi="Cambria"/>
          <w:sz w:val="19"/>
          <w:szCs w:val="19"/>
        </w:rPr>
        <w:noBreakHyphen/>
        <w:t>5, pg. ES</w:t>
      </w:r>
      <w:r w:rsidRPr="00857AA1">
        <w:rPr>
          <w:rFonts w:ascii="Cambria" w:hAnsi="Cambria"/>
          <w:sz w:val="19"/>
          <w:szCs w:val="19"/>
        </w:rPr>
        <w:noBreakHyphen/>
        <w:t>23.</w:t>
      </w:r>
    </w:p>
  </w:endnote>
  <w:endnote w:id="10">
    <w:p w14:paraId="685E416B" w14:textId="77777777" w:rsidR="00015DA6"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NODO</w:t>
      </w:r>
      <w:r w:rsidR="006D4B18" w:rsidRPr="00857AA1">
        <w:rPr>
          <w:rFonts w:ascii="Cambria" w:hAnsi="Cambria"/>
          <w:sz w:val="19"/>
          <w:szCs w:val="19"/>
        </w:rPr>
        <w:t>S Investigation Highlights, pg. </w:t>
      </w:r>
      <w:r w:rsidRPr="00857AA1">
        <w:rPr>
          <w:rFonts w:ascii="Cambria" w:hAnsi="Cambria"/>
          <w:sz w:val="19"/>
          <w:szCs w:val="19"/>
        </w:rPr>
        <w:t xml:space="preserve">9, DWR May 2014. </w:t>
      </w:r>
      <w:r w:rsidR="00015DA6" w:rsidRPr="00857AA1">
        <w:rPr>
          <w:rFonts w:ascii="Cambria" w:hAnsi="Cambria"/>
          <w:sz w:val="19"/>
          <w:szCs w:val="19"/>
        </w:rPr>
        <w:t>(</w:t>
      </w:r>
      <w:hyperlink r:id="rId13" w:history="1">
        <w:r w:rsidR="00015DA6" w:rsidRPr="00857AA1">
          <w:rPr>
            <w:rStyle w:val="Hyperlink"/>
            <w:rFonts w:ascii="Cambria" w:hAnsi="Cambria"/>
            <w:sz w:val="19"/>
            <w:szCs w:val="19"/>
          </w:rPr>
          <w:t>http://www.water.ca.gov/storage/docs/Highlights/NODOS%20Highlights%20Booklet%2028May14.pdf</w:t>
        </w:r>
      </w:hyperlink>
      <w:r w:rsidR="00015DA6" w:rsidRPr="00857AA1">
        <w:rPr>
          <w:rFonts w:ascii="Cambria" w:hAnsi="Cambria"/>
          <w:sz w:val="19"/>
          <w:szCs w:val="19"/>
        </w:rPr>
        <w:t>)</w:t>
      </w:r>
    </w:p>
    <w:p w14:paraId="030088EE" w14:textId="77777777" w:rsidR="00FA0113" w:rsidRPr="00857AA1" w:rsidRDefault="00015DA6">
      <w:pPr>
        <w:pStyle w:val="EndnoteText"/>
        <w:rPr>
          <w:rFonts w:ascii="Cambria" w:hAnsi="Cambria"/>
          <w:sz w:val="19"/>
          <w:szCs w:val="19"/>
        </w:rPr>
      </w:pPr>
      <w:r w:rsidRPr="00857AA1">
        <w:rPr>
          <w:rFonts w:ascii="Cambria" w:hAnsi="Cambria"/>
          <w:sz w:val="19"/>
          <w:szCs w:val="19"/>
        </w:rPr>
        <w:t xml:space="preserve"> </w:t>
      </w:r>
      <w:r w:rsidR="00D85204" w:rsidRPr="00857AA1">
        <w:rPr>
          <w:rFonts w:ascii="Cambria" w:hAnsi="Cambria"/>
          <w:sz w:val="19"/>
          <w:szCs w:val="19"/>
        </w:rPr>
        <w:t>As noted above, the JPA has told the California Water Commission that the project cost is $4.4 billion. (</w:t>
      </w:r>
      <w:hyperlink r:id="rId14" w:history="1">
        <w:r w:rsidR="00D85204" w:rsidRPr="00857AA1">
          <w:rPr>
            <w:rStyle w:val="Hyperlink"/>
            <w:rFonts w:ascii="Cambria" w:hAnsi="Cambria"/>
            <w:sz w:val="19"/>
            <w:szCs w:val="19"/>
          </w:rPr>
          <w:t>https://cwc.ca.gov/Documents/2016/WSIP/SitesJPA_SitesReservoir.pdf</w:t>
        </w:r>
      </w:hyperlink>
      <w:r w:rsidR="00D85204" w:rsidRPr="00857AA1">
        <w:rPr>
          <w:rFonts w:ascii="Cambria" w:hAnsi="Cambria"/>
          <w:sz w:val="19"/>
          <w:szCs w:val="19"/>
        </w:rPr>
        <w:t xml:space="preserve">) </w:t>
      </w:r>
    </w:p>
  </w:endnote>
  <w:endnote w:id="11">
    <w:p w14:paraId="4691CAE2" w14:textId="77777777" w:rsidR="00015DA6"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“Is the era of big dam-building over?” by Bettina Boxall, Los Angeles Times Dec. 27, 2015.</w:t>
      </w:r>
      <w:r w:rsidR="00015DA6" w:rsidRPr="00857AA1">
        <w:rPr>
          <w:rFonts w:ascii="Cambria" w:hAnsi="Cambria"/>
          <w:sz w:val="19"/>
          <w:szCs w:val="19"/>
        </w:rPr>
        <w:t xml:space="preserve"> (</w:t>
      </w:r>
      <w:hyperlink r:id="rId15" w:history="1">
        <w:r w:rsidR="00015DA6" w:rsidRPr="00857AA1">
          <w:rPr>
            <w:rStyle w:val="Hyperlink"/>
            <w:rFonts w:ascii="Cambria" w:hAnsi="Cambria"/>
            <w:sz w:val="19"/>
            <w:szCs w:val="19"/>
          </w:rPr>
          <w:t>http://www.latimes.com/science/la-me-water-dams-20151227-story.html</w:t>
        </w:r>
      </w:hyperlink>
      <w:r w:rsidR="00015DA6" w:rsidRPr="00857AA1">
        <w:rPr>
          <w:rFonts w:ascii="Cambria" w:hAnsi="Cambria"/>
          <w:sz w:val="19"/>
          <w:szCs w:val="19"/>
        </w:rPr>
        <w:t>)</w:t>
      </w:r>
    </w:p>
  </w:endnote>
  <w:endnote w:id="12">
    <w:p w14:paraId="62211153" w14:textId="77777777" w:rsidR="008171A6" w:rsidRPr="00857AA1" w:rsidRDefault="008171A6" w:rsidP="008171A6">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Is Sites Reservoir a savior for the Sacramento Valley – or a Delta tunnels project in </w:t>
      </w:r>
      <w:proofErr w:type="gramStart"/>
      <w:r w:rsidRPr="00857AA1">
        <w:rPr>
          <w:rFonts w:ascii="Cambria" w:hAnsi="Cambria"/>
          <w:sz w:val="19"/>
          <w:szCs w:val="19"/>
        </w:rPr>
        <w:t>disguise?,</w:t>
      </w:r>
      <w:proofErr w:type="gramEnd"/>
      <w:r w:rsidRPr="00857AA1">
        <w:rPr>
          <w:rFonts w:ascii="Cambria" w:hAnsi="Cambria"/>
          <w:sz w:val="19"/>
          <w:szCs w:val="19"/>
        </w:rPr>
        <w:t xml:space="preserve"> Ryan </w:t>
      </w:r>
      <w:proofErr w:type="spellStart"/>
      <w:r w:rsidRPr="00857AA1">
        <w:rPr>
          <w:rFonts w:ascii="Cambria" w:hAnsi="Cambria"/>
          <w:sz w:val="19"/>
          <w:szCs w:val="19"/>
        </w:rPr>
        <w:t>Sabalow</w:t>
      </w:r>
      <w:proofErr w:type="spellEnd"/>
      <w:r w:rsidRPr="00857AA1">
        <w:rPr>
          <w:rFonts w:ascii="Cambria" w:hAnsi="Cambria"/>
          <w:sz w:val="19"/>
          <w:szCs w:val="19"/>
        </w:rPr>
        <w:t xml:space="preserve"> and Dale </w:t>
      </w:r>
      <w:proofErr w:type="spellStart"/>
      <w:r w:rsidRPr="00857AA1">
        <w:rPr>
          <w:rFonts w:ascii="Cambria" w:hAnsi="Cambria"/>
          <w:sz w:val="19"/>
          <w:szCs w:val="19"/>
        </w:rPr>
        <w:t>Kasler</w:t>
      </w:r>
      <w:proofErr w:type="spellEnd"/>
      <w:r w:rsidRPr="00857AA1">
        <w:rPr>
          <w:rFonts w:ascii="Cambria" w:hAnsi="Cambria"/>
          <w:sz w:val="19"/>
          <w:szCs w:val="19"/>
        </w:rPr>
        <w:t>, Sacramento Bee, November 13, 2016,</w:t>
      </w:r>
    </w:p>
    <w:p w14:paraId="29A28A1A" w14:textId="77777777" w:rsidR="008171A6" w:rsidRDefault="00416238" w:rsidP="008171A6">
      <w:pPr>
        <w:pStyle w:val="EndnoteText"/>
      </w:pPr>
      <w:hyperlink r:id="rId16" w:history="1">
        <w:r w:rsidR="008171A6" w:rsidRPr="00857AA1">
          <w:rPr>
            <w:rStyle w:val="Hyperlink"/>
            <w:rFonts w:ascii="Cambria" w:hAnsi="Cambria"/>
            <w:sz w:val="19"/>
            <w:szCs w:val="19"/>
          </w:rPr>
          <w:t>http://www.sacbee.com/news/state/california/water-and-drought/article114201138.html</w:t>
        </w:r>
      </w:hyperlink>
    </w:p>
  </w:endnote>
  <w:endnote w:id="13">
    <w:p w14:paraId="5B98BEF7" w14:textId="77777777" w:rsidR="003B54E8" w:rsidRPr="00857AA1" w:rsidRDefault="003B54E8">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Sacramento River minimum or required flows are based on navigation requirements and outflow/water-quality requirements in the Delta. With potential new diversions of 6,000 </w:t>
      </w:r>
      <w:proofErr w:type="spellStart"/>
      <w:r w:rsidRPr="00857AA1">
        <w:rPr>
          <w:rFonts w:ascii="Cambria" w:hAnsi="Cambria"/>
          <w:sz w:val="19"/>
          <w:szCs w:val="19"/>
        </w:rPr>
        <w:t>cfs</w:t>
      </w:r>
      <w:proofErr w:type="spellEnd"/>
      <w:r w:rsidRPr="00857AA1">
        <w:rPr>
          <w:rFonts w:ascii="Cambria" w:hAnsi="Cambria"/>
          <w:sz w:val="19"/>
          <w:szCs w:val="19"/>
        </w:rPr>
        <w:t>, environmental requirements</w:t>
      </w:r>
      <w:r w:rsidR="009C1BEB" w:rsidRPr="00857AA1">
        <w:rPr>
          <w:rFonts w:ascii="Cambria" w:hAnsi="Cambria"/>
          <w:sz w:val="19"/>
          <w:szCs w:val="19"/>
        </w:rPr>
        <w:t xml:space="preserve"> for the Sacramento River itself</w:t>
      </w:r>
      <w:r w:rsidRPr="00857AA1">
        <w:rPr>
          <w:rFonts w:ascii="Cambria" w:hAnsi="Cambria"/>
          <w:sz w:val="19"/>
          <w:szCs w:val="19"/>
        </w:rPr>
        <w:t xml:space="preserve"> sh</w:t>
      </w:r>
      <w:r w:rsidR="009C1BEB" w:rsidRPr="00857AA1">
        <w:rPr>
          <w:rFonts w:ascii="Cambria" w:hAnsi="Cambria"/>
          <w:sz w:val="19"/>
          <w:szCs w:val="19"/>
        </w:rPr>
        <w:t xml:space="preserve">ould be developed that </w:t>
      </w:r>
      <w:r w:rsidRPr="00857AA1">
        <w:rPr>
          <w:rFonts w:ascii="Cambria" w:hAnsi="Cambria"/>
          <w:sz w:val="19"/>
          <w:szCs w:val="19"/>
        </w:rPr>
        <w:t>would constrain diversions into Sites Reservoir. In the absence of such requirements, yield estimates for Sites Reservoir are speculative.</w:t>
      </w:r>
    </w:p>
  </w:endnote>
  <w:endnote w:id="14">
    <w:p w14:paraId="0DE2FA6D"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00F91D7A" w:rsidRPr="00857AA1">
        <w:rPr>
          <w:rFonts w:ascii="Cambria" w:hAnsi="Cambria"/>
          <w:sz w:val="19"/>
          <w:szCs w:val="19"/>
        </w:rPr>
        <w:t xml:space="preserve"> NODOS PADEIR pgs. 6</w:t>
      </w:r>
      <w:r w:rsidR="00F91D7A" w:rsidRPr="00857AA1">
        <w:rPr>
          <w:rFonts w:ascii="Cambria" w:hAnsi="Cambria"/>
          <w:sz w:val="19"/>
          <w:szCs w:val="19"/>
        </w:rPr>
        <w:noBreakHyphen/>
        <w:t>8</w:t>
      </w:r>
      <w:r w:rsidRPr="00857AA1">
        <w:rPr>
          <w:rFonts w:ascii="Cambria" w:hAnsi="Cambria"/>
          <w:sz w:val="19"/>
          <w:szCs w:val="19"/>
        </w:rPr>
        <w:t xml:space="preserve"> thru </w:t>
      </w:r>
      <w:r w:rsidR="00F91D7A" w:rsidRPr="00857AA1">
        <w:rPr>
          <w:rFonts w:ascii="Cambria" w:hAnsi="Cambria"/>
          <w:sz w:val="19"/>
          <w:szCs w:val="19"/>
        </w:rPr>
        <w:t>83, Tables 7</w:t>
      </w:r>
      <w:r w:rsidR="00F91D7A" w:rsidRPr="00857AA1">
        <w:rPr>
          <w:rFonts w:ascii="Cambria" w:hAnsi="Cambria"/>
          <w:sz w:val="19"/>
          <w:szCs w:val="19"/>
        </w:rPr>
        <w:noBreakHyphen/>
        <w:t>75, 6</w:t>
      </w:r>
      <w:r w:rsidR="00F91D7A" w:rsidRPr="00857AA1">
        <w:rPr>
          <w:rFonts w:ascii="Cambria" w:hAnsi="Cambria"/>
          <w:sz w:val="19"/>
          <w:szCs w:val="19"/>
        </w:rPr>
        <w:noBreakHyphen/>
        <w:t>76, 6</w:t>
      </w:r>
      <w:r w:rsidR="00F91D7A" w:rsidRPr="00857AA1">
        <w:rPr>
          <w:rFonts w:ascii="Cambria" w:hAnsi="Cambria"/>
          <w:sz w:val="19"/>
          <w:szCs w:val="19"/>
        </w:rPr>
        <w:noBreakHyphen/>
        <w:t>77, 6</w:t>
      </w:r>
      <w:r w:rsidR="00F91D7A" w:rsidRPr="00857AA1">
        <w:rPr>
          <w:rFonts w:ascii="Cambria" w:hAnsi="Cambria"/>
          <w:sz w:val="19"/>
          <w:szCs w:val="19"/>
        </w:rPr>
        <w:noBreakHyphen/>
      </w:r>
      <w:r w:rsidRPr="00857AA1">
        <w:rPr>
          <w:rFonts w:ascii="Cambria" w:hAnsi="Cambria"/>
          <w:sz w:val="19"/>
          <w:szCs w:val="19"/>
        </w:rPr>
        <w:t>78; Sacramento River Flow Impacts – Diversions to Sites Reservoir, table prepared</w:t>
      </w:r>
      <w:r w:rsidR="00F91D7A" w:rsidRPr="00857AA1">
        <w:rPr>
          <w:rFonts w:ascii="Cambria" w:hAnsi="Cambria"/>
          <w:sz w:val="19"/>
          <w:szCs w:val="19"/>
        </w:rPr>
        <w:t xml:space="preserve"> by Friends of the River Dec. 9/31/</w:t>
      </w:r>
      <w:r w:rsidRPr="00857AA1">
        <w:rPr>
          <w:rFonts w:ascii="Cambria" w:hAnsi="Cambria"/>
          <w:sz w:val="19"/>
          <w:szCs w:val="19"/>
        </w:rPr>
        <w:t>2014, based on DWR’s FAQ: Sites Reservoir Diversion March 1, 2015.</w:t>
      </w:r>
    </w:p>
  </w:endnote>
  <w:endnote w:id="15">
    <w:p w14:paraId="57ADE244"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S</w:t>
      </w:r>
      <w:r w:rsidR="00F91D7A" w:rsidRPr="00857AA1">
        <w:rPr>
          <w:rFonts w:ascii="Cambria" w:hAnsi="Cambria"/>
          <w:sz w:val="19"/>
          <w:szCs w:val="19"/>
        </w:rPr>
        <w:t>hasta Lake Water Resources Investigation Fish &amp; Wildlife Coordination Act Report (S</w:t>
      </w:r>
      <w:r w:rsidRPr="00857AA1">
        <w:rPr>
          <w:rFonts w:ascii="Cambria" w:hAnsi="Cambria"/>
          <w:sz w:val="19"/>
          <w:szCs w:val="19"/>
        </w:rPr>
        <w:t>LWRI CAR</w:t>
      </w:r>
      <w:r w:rsidR="00F91D7A" w:rsidRPr="00857AA1">
        <w:rPr>
          <w:rFonts w:ascii="Cambria" w:hAnsi="Cambria"/>
          <w:sz w:val="19"/>
          <w:szCs w:val="19"/>
        </w:rPr>
        <w:t>), pg.</w:t>
      </w:r>
      <w:r w:rsidR="006D4B18" w:rsidRPr="00857AA1">
        <w:rPr>
          <w:rFonts w:ascii="Cambria" w:hAnsi="Cambria"/>
          <w:sz w:val="19"/>
          <w:szCs w:val="19"/>
        </w:rPr>
        <w:t> </w:t>
      </w:r>
      <w:r w:rsidRPr="00857AA1">
        <w:rPr>
          <w:rFonts w:ascii="Cambria" w:hAnsi="Cambria"/>
          <w:sz w:val="19"/>
          <w:szCs w:val="19"/>
        </w:rPr>
        <w:t>108, USFWS Nov. 2014.</w:t>
      </w:r>
      <w:r w:rsidR="00382A73" w:rsidRPr="00857AA1">
        <w:rPr>
          <w:rFonts w:ascii="Cambria" w:hAnsi="Cambria"/>
          <w:sz w:val="19"/>
          <w:szCs w:val="19"/>
        </w:rPr>
        <w:t xml:space="preserve"> </w:t>
      </w:r>
      <w:hyperlink r:id="rId17" w:history="1">
        <w:r w:rsidR="00382A73" w:rsidRPr="00857AA1">
          <w:rPr>
            <w:rStyle w:val="Hyperlink"/>
            <w:rFonts w:ascii="Cambria" w:hAnsi="Cambria"/>
            <w:sz w:val="19"/>
            <w:szCs w:val="19"/>
          </w:rPr>
          <w:t>http://www.friendsoftheriver.org/our-work/rivers-under-threat/sacramento-threat/</w:t>
        </w:r>
      </w:hyperlink>
      <w:r w:rsidR="00382A73" w:rsidRPr="00857AA1">
        <w:rPr>
          <w:rFonts w:ascii="Cambria" w:hAnsi="Cambria"/>
          <w:sz w:val="19"/>
          <w:szCs w:val="19"/>
        </w:rPr>
        <w:t>, Resources, Comments &amp; Documents, Shasta Dam raise, Agency Comments. This document was later “rescinded to allow higher level review.”</w:t>
      </w:r>
    </w:p>
  </w:endnote>
  <w:endnote w:id="16">
    <w:p w14:paraId="44CE2D29"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Federal and state regulatory agencies have raised concerns about increasing the storage of winter flows on the Sacramento River that may modify flood flows and adversely impa</w:t>
      </w:r>
      <w:r w:rsidR="006D4B18" w:rsidRPr="00857AA1">
        <w:rPr>
          <w:rFonts w:ascii="Cambria" w:hAnsi="Cambria"/>
          <w:sz w:val="19"/>
          <w:szCs w:val="19"/>
        </w:rPr>
        <w:t>ct ecosystems, habitats, and threatened and endangered</w:t>
      </w:r>
      <w:r w:rsidRPr="00857AA1">
        <w:rPr>
          <w:rFonts w:ascii="Cambria" w:hAnsi="Cambria"/>
          <w:sz w:val="19"/>
          <w:szCs w:val="19"/>
        </w:rPr>
        <w:t xml:space="preserve"> wildlife and fish species in the river and its flood bypasses. These concerns were raised in response to the Shasta Lake Water Resources Investigation (SLWRI) DEIS/FEIS and include t</w:t>
      </w:r>
      <w:r w:rsidR="00C7727C" w:rsidRPr="00857AA1">
        <w:rPr>
          <w:rFonts w:ascii="Cambria" w:hAnsi="Cambria"/>
          <w:sz w:val="19"/>
          <w:szCs w:val="19"/>
        </w:rPr>
        <w:t xml:space="preserve">he SLWRI </w:t>
      </w:r>
      <w:r w:rsidRPr="00857AA1">
        <w:rPr>
          <w:rFonts w:ascii="Cambria" w:hAnsi="Cambria"/>
          <w:sz w:val="19"/>
          <w:szCs w:val="19"/>
        </w:rPr>
        <w:t>CA</w:t>
      </w:r>
      <w:r w:rsidR="00C7727C" w:rsidRPr="00857AA1">
        <w:rPr>
          <w:rFonts w:ascii="Cambria" w:hAnsi="Cambria"/>
          <w:sz w:val="19"/>
          <w:szCs w:val="19"/>
        </w:rPr>
        <w:t>R</w:t>
      </w:r>
      <w:r w:rsidR="006D4B18" w:rsidRPr="00857AA1">
        <w:rPr>
          <w:rFonts w:ascii="Cambria" w:hAnsi="Cambria"/>
          <w:sz w:val="19"/>
          <w:szCs w:val="19"/>
        </w:rPr>
        <w:t>, pgs. xii, 122, 127, 165–</w:t>
      </w:r>
      <w:r w:rsidRPr="00857AA1">
        <w:rPr>
          <w:rFonts w:ascii="Cambria" w:hAnsi="Cambria"/>
          <w:sz w:val="19"/>
          <w:szCs w:val="19"/>
        </w:rPr>
        <w:t>166, 178, USFWS Nov.</w:t>
      </w:r>
      <w:r w:rsidR="006D4B18" w:rsidRPr="00857AA1">
        <w:rPr>
          <w:rFonts w:ascii="Cambria" w:hAnsi="Cambria"/>
          <w:sz w:val="19"/>
          <w:szCs w:val="19"/>
        </w:rPr>
        <w:t xml:space="preserve"> 2014; SLWRI DEIS comments, pg. </w:t>
      </w:r>
      <w:r w:rsidRPr="00857AA1">
        <w:rPr>
          <w:rFonts w:ascii="Cambria" w:hAnsi="Cambria"/>
          <w:sz w:val="19"/>
          <w:szCs w:val="19"/>
        </w:rPr>
        <w:t>4, California Dept. of Fish and Wildlife (CDFW) Aug. 20</w:t>
      </w:r>
      <w:r w:rsidR="006D4B18" w:rsidRPr="00857AA1">
        <w:rPr>
          <w:rFonts w:ascii="Cambria" w:hAnsi="Cambria"/>
          <w:sz w:val="19"/>
          <w:szCs w:val="19"/>
        </w:rPr>
        <w:t>13; SLWRI DEIS comments, pgs. 2</w:t>
      </w:r>
      <w:r w:rsidR="006D4B18" w:rsidRPr="00857AA1">
        <w:rPr>
          <w:rFonts w:ascii="Cambria" w:hAnsi="Cambria"/>
          <w:sz w:val="19"/>
          <w:szCs w:val="19"/>
        </w:rPr>
        <w:noBreakHyphen/>
      </w:r>
      <w:r w:rsidRPr="00857AA1">
        <w:rPr>
          <w:rFonts w:ascii="Cambria" w:hAnsi="Cambria"/>
          <w:sz w:val="19"/>
          <w:szCs w:val="19"/>
        </w:rPr>
        <w:t>3, U.S. Environmental Protection Agency (USEPA) Sep. 30, 2013.</w:t>
      </w:r>
      <w:r w:rsidR="00382A73" w:rsidRPr="00857AA1">
        <w:rPr>
          <w:rFonts w:ascii="Cambria" w:hAnsi="Cambria"/>
          <w:sz w:val="19"/>
          <w:szCs w:val="19"/>
        </w:rPr>
        <w:t xml:space="preserve"> </w:t>
      </w:r>
      <w:hyperlink r:id="rId18" w:history="1">
        <w:r w:rsidR="00382A73" w:rsidRPr="00857AA1">
          <w:rPr>
            <w:rStyle w:val="Hyperlink"/>
            <w:rFonts w:ascii="Cambria" w:hAnsi="Cambria"/>
            <w:sz w:val="19"/>
            <w:szCs w:val="19"/>
          </w:rPr>
          <w:t>http://www.friendsoftheriver.org/our-work/rivers-under-threat/sacramento-threat/</w:t>
        </w:r>
      </w:hyperlink>
      <w:r w:rsidR="00382A73" w:rsidRPr="00857AA1">
        <w:rPr>
          <w:rFonts w:ascii="Cambria" w:hAnsi="Cambria"/>
          <w:sz w:val="19"/>
          <w:szCs w:val="19"/>
        </w:rPr>
        <w:t>, Resources, Comments &amp; Documents, Shasta Dam raise, Agency Comments</w:t>
      </w:r>
    </w:p>
  </w:endnote>
  <w:endnote w:id="17">
    <w:p w14:paraId="34A74B4C"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006D4B18" w:rsidRPr="00857AA1">
        <w:rPr>
          <w:rFonts w:ascii="Cambria" w:hAnsi="Cambria"/>
          <w:sz w:val="19"/>
          <w:szCs w:val="19"/>
        </w:rPr>
        <w:t xml:space="preserve"> NODOS PADEIR, Table ES</w:t>
      </w:r>
      <w:r w:rsidR="006D4B18" w:rsidRPr="00857AA1">
        <w:rPr>
          <w:rFonts w:ascii="Cambria" w:hAnsi="Cambria"/>
          <w:sz w:val="19"/>
          <w:szCs w:val="19"/>
        </w:rPr>
        <w:noBreakHyphen/>
      </w:r>
      <w:r w:rsidRPr="00857AA1">
        <w:rPr>
          <w:rFonts w:ascii="Cambria" w:hAnsi="Cambria"/>
          <w:sz w:val="19"/>
          <w:szCs w:val="19"/>
        </w:rPr>
        <w:t>3, pgs. 9-12, DWR Dec. 2013.</w:t>
      </w:r>
    </w:p>
  </w:endnote>
  <w:endnote w:id="18">
    <w:p w14:paraId="11006E71"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w:t>
      </w:r>
      <w:r w:rsidR="006D4B18" w:rsidRPr="00857AA1">
        <w:rPr>
          <w:rFonts w:ascii="Cambria" w:hAnsi="Cambria"/>
          <w:sz w:val="19"/>
          <w:szCs w:val="19"/>
        </w:rPr>
        <w:t>SLWRI DEIS comments, pgs. 2–</w:t>
      </w:r>
      <w:r w:rsidRPr="00857AA1">
        <w:rPr>
          <w:rFonts w:ascii="Cambria" w:hAnsi="Cambria"/>
          <w:sz w:val="19"/>
          <w:szCs w:val="19"/>
        </w:rPr>
        <w:t>3, U.S. Environmental Protection Agency (USEPA) Sep. 30, 2013.</w:t>
      </w:r>
    </w:p>
  </w:endnote>
  <w:endnote w:id="19">
    <w:p w14:paraId="589991A2" w14:textId="77777777" w:rsidR="00937DB9" w:rsidRPr="00857AA1" w:rsidRDefault="00937DB9">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Personal communication, Sites</w:t>
      </w:r>
      <w:r w:rsidR="00E9227C" w:rsidRPr="00857AA1">
        <w:rPr>
          <w:rFonts w:ascii="Cambria" w:hAnsi="Cambria"/>
          <w:sz w:val="19"/>
          <w:szCs w:val="19"/>
        </w:rPr>
        <w:t xml:space="preserve"> Project</w:t>
      </w:r>
      <w:r w:rsidRPr="00857AA1">
        <w:rPr>
          <w:rFonts w:ascii="Cambria" w:hAnsi="Cambria"/>
          <w:sz w:val="19"/>
          <w:szCs w:val="19"/>
        </w:rPr>
        <w:t xml:space="preserve"> Authority.</w:t>
      </w:r>
    </w:p>
  </w:endnote>
  <w:endnote w:id="20">
    <w:p w14:paraId="1674D09E" w14:textId="77777777" w:rsidR="00937DB9" w:rsidRDefault="00937DB9">
      <w:pPr>
        <w:pStyle w:val="EndnoteText"/>
      </w:pPr>
      <w:r w:rsidRPr="00857AA1">
        <w:rPr>
          <w:rStyle w:val="EndnoteReference"/>
          <w:rFonts w:ascii="Cambria" w:hAnsi="Cambria"/>
          <w:sz w:val="19"/>
          <w:szCs w:val="19"/>
        </w:rPr>
        <w:endnoteRef/>
      </w:r>
      <w:r w:rsidRPr="00857AA1">
        <w:rPr>
          <w:rFonts w:ascii="Cambria" w:hAnsi="Cambria"/>
          <w:sz w:val="19"/>
          <w:szCs w:val="19"/>
        </w:rPr>
        <w:t xml:space="preserve"> Personal communication, Sites </w:t>
      </w:r>
      <w:r w:rsidR="00E9227C" w:rsidRPr="00857AA1">
        <w:rPr>
          <w:rFonts w:ascii="Cambria" w:hAnsi="Cambria"/>
          <w:sz w:val="19"/>
          <w:szCs w:val="19"/>
        </w:rPr>
        <w:t>Project</w:t>
      </w:r>
      <w:r w:rsidRPr="00857AA1">
        <w:rPr>
          <w:rFonts w:ascii="Cambria" w:hAnsi="Cambria"/>
          <w:sz w:val="19"/>
          <w:szCs w:val="19"/>
        </w:rPr>
        <w:t xml:space="preserve"> Authority.</w:t>
      </w:r>
    </w:p>
  </w:endnote>
  <w:endnote w:id="21">
    <w:p w14:paraId="1A73EBEE"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006D4B18" w:rsidRPr="00857AA1">
        <w:rPr>
          <w:rFonts w:ascii="Cambria" w:hAnsi="Cambria"/>
          <w:sz w:val="19"/>
          <w:szCs w:val="19"/>
        </w:rPr>
        <w:t xml:space="preserve"> NODOS PADEIR pg. 6</w:t>
      </w:r>
      <w:r w:rsidR="006D4B18" w:rsidRPr="00857AA1">
        <w:rPr>
          <w:rFonts w:ascii="Cambria" w:hAnsi="Cambria"/>
          <w:sz w:val="19"/>
          <w:szCs w:val="19"/>
        </w:rPr>
        <w:noBreakHyphen/>
        <w:t>107, Table 6</w:t>
      </w:r>
      <w:r w:rsidR="006D4B18" w:rsidRPr="00857AA1">
        <w:rPr>
          <w:rFonts w:ascii="Cambria" w:hAnsi="Cambria"/>
          <w:sz w:val="19"/>
          <w:szCs w:val="19"/>
        </w:rPr>
        <w:noBreakHyphen/>
        <w:t>105; pg. 6</w:t>
      </w:r>
      <w:r w:rsidR="006D4B18" w:rsidRPr="00857AA1">
        <w:rPr>
          <w:rFonts w:ascii="Cambria" w:hAnsi="Cambria"/>
          <w:sz w:val="19"/>
          <w:szCs w:val="19"/>
        </w:rPr>
        <w:noBreakHyphen/>
        <w:t>108, Table 6</w:t>
      </w:r>
      <w:r w:rsidR="006D4B18" w:rsidRPr="00857AA1">
        <w:rPr>
          <w:rFonts w:ascii="Cambria" w:hAnsi="Cambria"/>
          <w:sz w:val="19"/>
          <w:szCs w:val="19"/>
        </w:rPr>
        <w:noBreakHyphen/>
        <w:t>107; pgs. 6</w:t>
      </w:r>
      <w:r w:rsidR="006D4B18" w:rsidRPr="00857AA1">
        <w:rPr>
          <w:rFonts w:ascii="Cambria" w:hAnsi="Cambria"/>
          <w:sz w:val="19"/>
          <w:szCs w:val="19"/>
        </w:rPr>
        <w:noBreakHyphen/>
        <w:t>41 to 6</w:t>
      </w:r>
      <w:r w:rsidR="006D4B18" w:rsidRPr="00857AA1">
        <w:rPr>
          <w:rFonts w:ascii="Cambria" w:hAnsi="Cambria"/>
          <w:sz w:val="19"/>
          <w:szCs w:val="19"/>
        </w:rPr>
        <w:noBreakHyphen/>
        <w:t>42, Table 6</w:t>
      </w:r>
      <w:r w:rsidR="006D4B18" w:rsidRPr="00857AA1">
        <w:rPr>
          <w:rFonts w:ascii="Cambria" w:hAnsi="Cambria"/>
          <w:sz w:val="19"/>
          <w:szCs w:val="19"/>
        </w:rPr>
        <w:noBreakHyphen/>
        <w:t>40; pg. 6</w:t>
      </w:r>
      <w:r w:rsidR="006D4B18" w:rsidRPr="00857AA1">
        <w:rPr>
          <w:rFonts w:ascii="Cambria" w:hAnsi="Cambria"/>
          <w:sz w:val="19"/>
          <w:szCs w:val="19"/>
        </w:rPr>
        <w:noBreakHyphen/>
        <w:t>93, Tables 6</w:t>
      </w:r>
      <w:r w:rsidR="006D4B18" w:rsidRPr="00857AA1">
        <w:rPr>
          <w:rFonts w:ascii="Cambria" w:hAnsi="Cambria"/>
          <w:sz w:val="19"/>
          <w:szCs w:val="19"/>
        </w:rPr>
        <w:noBreakHyphen/>
        <w:t>89; pg. 6</w:t>
      </w:r>
      <w:r w:rsidR="006D4B18" w:rsidRPr="00857AA1">
        <w:rPr>
          <w:rFonts w:ascii="Cambria" w:hAnsi="Cambria"/>
          <w:sz w:val="19"/>
          <w:szCs w:val="19"/>
        </w:rPr>
        <w:noBreakHyphen/>
      </w:r>
      <w:r w:rsidRPr="00857AA1">
        <w:rPr>
          <w:rFonts w:ascii="Cambria" w:hAnsi="Cambria"/>
          <w:sz w:val="19"/>
          <w:szCs w:val="19"/>
        </w:rPr>
        <w:t>105, Table 6</w:t>
      </w:r>
      <w:r w:rsidR="006D4B18" w:rsidRPr="00857AA1">
        <w:rPr>
          <w:rFonts w:ascii="Cambria" w:hAnsi="Cambria"/>
          <w:sz w:val="19"/>
          <w:szCs w:val="19"/>
        </w:rPr>
        <w:noBreakHyphen/>
        <w:t>103; pg. 6</w:t>
      </w:r>
      <w:r w:rsidR="006D4B18" w:rsidRPr="00857AA1">
        <w:rPr>
          <w:rFonts w:ascii="Cambria" w:hAnsi="Cambria"/>
          <w:sz w:val="19"/>
          <w:szCs w:val="19"/>
        </w:rPr>
        <w:noBreakHyphen/>
        <w:t>101, Table 6</w:t>
      </w:r>
      <w:r w:rsidR="006D4B18" w:rsidRPr="00857AA1">
        <w:rPr>
          <w:rFonts w:ascii="Cambria" w:hAnsi="Cambria"/>
          <w:sz w:val="19"/>
          <w:szCs w:val="19"/>
        </w:rPr>
        <w:noBreakHyphen/>
        <w:t>99; pgs. 6</w:t>
      </w:r>
      <w:r w:rsidR="006D4B18" w:rsidRPr="00857AA1">
        <w:rPr>
          <w:rFonts w:ascii="Cambria" w:hAnsi="Cambria"/>
          <w:sz w:val="19"/>
          <w:szCs w:val="19"/>
        </w:rPr>
        <w:noBreakHyphen/>
        <w:t>95 to 6</w:t>
      </w:r>
      <w:r w:rsidR="006D4B18" w:rsidRPr="00857AA1">
        <w:rPr>
          <w:rFonts w:ascii="Cambria" w:hAnsi="Cambria"/>
          <w:sz w:val="19"/>
          <w:szCs w:val="19"/>
        </w:rPr>
        <w:noBreakHyphen/>
        <w:t>97, Tables 6</w:t>
      </w:r>
      <w:r w:rsidR="006D4B18" w:rsidRPr="00857AA1">
        <w:rPr>
          <w:rFonts w:ascii="Cambria" w:hAnsi="Cambria"/>
          <w:sz w:val="19"/>
          <w:szCs w:val="19"/>
        </w:rPr>
        <w:noBreakHyphen/>
        <w:t>91, 6</w:t>
      </w:r>
      <w:r w:rsidR="006D4B18" w:rsidRPr="00857AA1">
        <w:rPr>
          <w:rFonts w:ascii="Cambria" w:hAnsi="Cambria"/>
          <w:sz w:val="19"/>
          <w:szCs w:val="19"/>
        </w:rPr>
        <w:noBreakHyphen/>
        <w:t>92, 6</w:t>
      </w:r>
      <w:r w:rsidR="006D4B18" w:rsidRPr="00857AA1">
        <w:rPr>
          <w:rFonts w:ascii="Cambria" w:hAnsi="Cambria"/>
          <w:sz w:val="19"/>
          <w:szCs w:val="19"/>
        </w:rPr>
        <w:noBreakHyphen/>
        <w:t>93, 6</w:t>
      </w:r>
      <w:r w:rsidR="006D4B18" w:rsidRPr="00857AA1">
        <w:rPr>
          <w:rFonts w:ascii="Cambria" w:hAnsi="Cambria"/>
          <w:sz w:val="19"/>
          <w:szCs w:val="19"/>
        </w:rPr>
        <w:noBreakHyphen/>
      </w:r>
      <w:r w:rsidRPr="00857AA1">
        <w:rPr>
          <w:rFonts w:ascii="Cambria" w:hAnsi="Cambria"/>
          <w:sz w:val="19"/>
          <w:szCs w:val="19"/>
        </w:rPr>
        <w:t>94.</w:t>
      </w:r>
    </w:p>
  </w:endnote>
  <w:endnote w:id="22">
    <w:p w14:paraId="6C2EDB94"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006D4B18" w:rsidRPr="00857AA1">
        <w:rPr>
          <w:rFonts w:ascii="Cambria" w:hAnsi="Cambria"/>
          <w:sz w:val="19"/>
          <w:szCs w:val="19"/>
        </w:rPr>
        <w:t xml:space="preserve"> NODOS PADEIR, pg. 6</w:t>
      </w:r>
      <w:r w:rsidR="006D4B18" w:rsidRPr="00857AA1">
        <w:rPr>
          <w:rFonts w:ascii="Cambria" w:hAnsi="Cambria"/>
          <w:sz w:val="19"/>
          <w:szCs w:val="19"/>
        </w:rPr>
        <w:noBreakHyphen/>
      </w:r>
      <w:r w:rsidRPr="00857AA1">
        <w:rPr>
          <w:rFonts w:ascii="Cambria" w:hAnsi="Cambria"/>
          <w:sz w:val="19"/>
          <w:szCs w:val="19"/>
        </w:rPr>
        <w:t>91</w:t>
      </w:r>
      <w:r w:rsidR="006D4B18" w:rsidRPr="00857AA1">
        <w:rPr>
          <w:rFonts w:ascii="Cambria" w:hAnsi="Cambria"/>
          <w:sz w:val="19"/>
          <w:szCs w:val="19"/>
        </w:rPr>
        <w:t>, Table 6</w:t>
      </w:r>
      <w:r w:rsidR="006D4B18" w:rsidRPr="00857AA1">
        <w:rPr>
          <w:rFonts w:ascii="Cambria" w:hAnsi="Cambria"/>
          <w:sz w:val="19"/>
          <w:szCs w:val="19"/>
        </w:rPr>
        <w:noBreakHyphen/>
        <w:t>87; pg. 6</w:t>
      </w:r>
      <w:r w:rsidR="006D4B18" w:rsidRPr="00857AA1">
        <w:rPr>
          <w:rFonts w:ascii="Cambria" w:hAnsi="Cambria"/>
          <w:sz w:val="19"/>
          <w:szCs w:val="19"/>
        </w:rPr>
        <w:noBreakHyphen/>
        <w:t>69, Table 6</w:t>
      </w:r>
      <w:r w:rsidR="006D4B18" w:rsidRPr="00857AA1">
        <w:rPr>
          <w:rFonts w:ascii="Cambria" w:hAnsi="Cambria"/>
          <w:sz w:val="19"/>
          <w:szCs w:val="19"/>
        </w:rPr>
        <w:noBreakHyphen/>
      </w:r>
      <w:r w:rsidRPr="00857AA1">
        <w:rPr>
          <w:rFonts w:ascii="Cambria" w:hAnsi="Cambria"/>
          <w:sz w:val="19"/>
          <w:szCs w:val="19"/>
        </w:rPr>
        <w:t>63.</w:t>
      </w:r>
    </w:p>
  </w:endnote>
  <w:endnote w:id="23">
    <w:p w14:paraId="5CAABFF7" w14:textId="77777777" w:rsidR="00FA0113" w:rsidRPr="00857AA1" w:rsidRDefault="00FA0113" w:rsidP="003612CA">
      <w:pPr>
        <w:contextualSpacing/>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DRAFT Narrative </w:t>
      </w:r>
      <w:proofErr w:type="gramStart"/>
      <w:r w:rsidRPr="00857AA1">
        <w:rPr>
          <w:rFonts w:ascii="Cambria" w:hAnsi="Cambria"/>
          <w:sz w:val="19"/>
          <w:szCs w:val="19"/>
        </w:rPr>
        <w:t>Of</w:t>
      </w:r>
      <w:proofErr w:type="gramEnd"/>
      <w:r w:rsidRPr="00857AA1">
        <w:rPr>
          <w:rFonts w:ascii="Cambria" w:hAnsi="Cambria"/>
          <w:sz w:val="19"/>
          <w:szCs w:val="19"/>
        </w:rPr>
        <w:t xml:space="preserve"> Evaporation From Lakes &amp; Reservoirs For 1998 Water Year Portfolio, DWR June 27, 2002; analysis and extrapolation by Friends of the River.</w:t>
      </w:r>
      <w:r w:rsidR="003612CA" w:rsidRPr="00857AA1">
        <w:rPr>
          <w:rFonts w:ascii="Cambria" w:hAnsi="Cambria"/>
          <w:sz w:val="19"/>
          <w:szCs w:val="19"/>
        </w:rPr>
        <w:t xml:space="preserve"> </w:t>
      </w:r>
    </w:p>
  </w:endnote>
  <w:endnote w:id="24">
    <w:p w14:paraId="1D9342AB"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00382A73" w:rsidRPr="00857AA1">
        <w:rPr>
          <w:rFonts w:ascii="Cambria" w:hAnsi="Cambria"/>
          <w:sz w:val="19"/>
          <w:szCs w:val="19"/>
        </w:rPr>
        <w:t xml:space="preserve"> NODOS PADEIR</w:t>
      </w:r>
      <w:r w:rsidR="006D4B18" w:rsidRPr="00857AA1">
        <w:rPr>
          <w:rFonts w:ascii="Cambria" w:hAnsi="Cambria"/>
          <w:sz w:val="19"/>
          <w:szCs w:val="19"/>
        </w:rPr>
        <w:t>, Table 14</w:t>
      </w:r>
      <w:r w:rsidR="006D4B18" w:rsidRPr="00857AA1">
        <w:rPr>
          <w:rFonts w:ascii="Cambria" w:hAnsi="Cambria"/>
          <w:sz w:val="19"/>
          <w:szCs w:val="19"/>
        </w:rPr>
        <w:noBreakHyphen/>
      </w:r>
      <w:r w:rsidRPr="00857AA1">
        <w:rPr>
          <w:rFonts w:ascii="Cambria" w:hAnsi="Cambria"/>
          <w:sz w:val="19"/>
          <w:szCs w:val="19"/>
        </w:rPr>
        <w:t xml:space="preserve">19, </w:t>
      </w:r>
      <w:r w:rsidR="006D4B18" w:rsidRPr="00857AA1">
        <w:rPr>
          <w:rFonts w:ascii="Cambria" w:hAnsi="Cambria"/>
          <w:sz w:val="19"/>
          <w:szCs w:val="19"/>
        </w:rPr>
        <w:t>pg. 14</w:t>
      </w:r>
      <w:r w:rsidR="006D4B18" w:rsidRPr="00857AA1">
        <w:rPr>
          <w:rFonts w:ascii="Cambria" w:hAnsi="Cambria"/>
          <w:sz w:val="19"/>
          <w:szCs w:val="19"/>
        </w:rPr>
        <w:noBreakHyphen/>
        <w:t>126; Table 14</w:t>
      </w:r>
      <w:r w:rsidR="006D4B18" w:rsidRPr="00857AA1">
        <w:rPr>
          <w:rFonts w:ascii="Cambria" w:hAnsi="Cambria"/>
          <w:sz w:val="19"/>
          <w:szCs w:val="19"/>
        </w:rPr>
        <w:noBreakHyphen/>
        <w:t>24, pg. 14</w:t>
      </w:r>
      <w:r w:rsidR="006D4B18" w:rsidRPr="00857AA1">
        <w:rPr>
          <w:rFonts w:ascii="Cambria" w:hAnsi="Cambria"/>
          <w:sz w:val="19"/>
          <w:szCs w:val="19"/>
        </w:rPr>
        <w:noBreakHyphen/>
      </w:r>
      <w:r w:rsidRPr="00857AA1">
        <w:rPr>
          <w:rFonts w:ascii="Cambria" w:hAnsi="Cambria"/>
          <w:sz w:val="19"/>
          <w:szCs w:val="19"/>
        </w:rPr>
        <w:t>139.</w:t>
      </w:r>
    </w:p>
  </w:endnote>
  <w:endnote w:id="25">
    <w:p w14:paraId="35716F17"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006D4B18" w:rsidRPr="00857AA1">
        <w:rPr>
          <w:rFonts w:ascii="Cambria" w:hAnsi="Cambria"/>
          <w:sz w:val="19"/>
          <w:szCs w:val="19"/>
        </w:rPr>
        <w:t xml:space="preserve"> Ibid, Table ES</w:t>
      </w:r>
      <w:r w:rsidR="006D4B18" w:rsidRPr="00857AA1">
        <w:rPr>
          <w:rFonts w:ascii="Cambria" w:hAnsi="Cambria"/>
          <w:sz w:val="19"/>
          <w:szCs w:val="19"/>
        </w:rPr>
        <w:noBreakHyphen/>
        <w:t>3, pg. 20 and pgs. 17–22; pg. ES</w:t>
      </w:r>
      <w:r w:rsidR="006D4B18" w:rsidRPr="00857AA1">
        <w:rPr>
          <w:rFonts w:ascii="Cambria" w:hAnsi="Cambria"/>
          <w:sz w:val="19"/>
          <w:szCs w:val="19"/>
        </w:rPr>
        <w:noBreakHyphen/>
        <w:t>15; pg. 14</w:t>
      </w:r>
      <w:r w:rsidR="006D4B18" w:rsidRPr="00857AA1">
        <w:rPr>
          <w:rFonts w:ascii="Cambria" w:hAnsi="Cambria"/>
          <w:sz w:val="19"/>
          <w:szCs w:val="19"/>
        </w:rPr>
        <w:noBreakHyphen/>
        <w:t>36; pg. </w:t>
      </w:r>
      <w:r w:rsidRPr="00857AA1">
        <w:rPr>
          <w:rFonts w:ascii="Cambria" w:hAnsi="Cambria"/>
          <w:sz w:val="19"/>
          <w:szCs w:val="19"/>
        </w:rPr>
        <w:t>14</w:t>
      </w:r>
      <w:r w:rsidR="006D4B18" w:rsidRPr="00857AA1">
        <w:rPr>
          <w:rFonts w:ascii="Cambria" w:hAnsi="Cambria"/>
          <w:sz w:val="19"/>
          <w:szCs w:val="19"/>
        </w:rPr>
        <w:noBreakHyphen/>
        <w:t>87; pg. 14</w:t>
      </w:r>
      <w:r w:rsidR="006D4B18" w:rsidRPr="00857AA1">
        <w:rPr>
          <w:rFonts w:ascii="Cambria" w:hAnsi="Cambria"/>
          <w:sz w:val="19"/>
          <w:szCs w:val="19"/>
        </w:rPr>
        <w:noBreakHyphen/>
        <w:t>90, Table 14</w:t>
      </w:r>
      <w:r w:rsidR="006D4B18" w:rsidRPr="00857AA1">
        <w:rPr>
          <w:rFonts w:ascii="Cambria" w:hAnsi="Cambria"/>
          <w:sz w:val="19"/>
          <w:szCs w:val="19"/>
        </w:rPr>
        <w:noBreakHyphen/>
        <w:t>25, pg. 14</w:t>
      </w:r>
      <w:r w:rsidR="006D4B18" w:rsidRPr="00857AA1">
        <w:rPr>
          <w:rFonts w:ascii="Cambria" w:hAnsi="Cambria"/>
          <w:sz w:val="19"/>
          <w:szCs w:val="19"/>
        </w:rPr>
        <w:noBreakHyphen/>
        <w:t>14; pg. 14</w:t>
      </w:r>
      <w:r w:rsidR="006D4B18" w:rsidRPr="00857AA1">
        <w:rPr>
          <w:rFonts w:ascii="Cambria" w:hAnsi="Cambria"/>
          <w:sz w:val="19"/>
          <w:szCs w:val="19"/>
        </w:rPr>
        <w:noBreakHyphen/>
        <w:t>87 thru 89; pgs. 14</w:t>
      </w:r>
      <w:r w:rsidR="006D4B18" w:rsidRPr="00857AA1">
        <w:rPr>
          <w:rFonts w:ascii="Cambria" w:hAnsi="Cambria"/>
          <w:sz w:val="19"/>
          <w:szCs w:val="19"/>
        </w:rPr>
        <w:noBreakHyphen/>
      </w:r>
      <w:r w:rsidRPr="00857AA1">
        <w:rPr>
          <w:rFonts w:ascii="Cambria" w:hAnsi="Cambria"/>
          <w:sz w:val="19"/>
          <w:szCs w:val="19"/>
        </w:rPr>
        <w:t xml:space="preserve">140 thru 142. </w:t>
      </w:r>
    </w:p>
  </w:endnote>
  <w:endnote w:id="26">
    <w:p w14:paraId="5BBF9E72"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w:t>
      </w:r>
      <w:r w:rsidR="006D4B18" w:rsidRPr="00857AA1">
        <w:rPr>
          <w:rFonts w:ascii="Cambria" w:hAnsi="Cambria"/>
          <w:sz w:val="19"/>
          <w:szCs w:val="19"/>
        </w:rPr>
        <w:t>Ibid – Table ES</w:t>
      </w:r>
      <w:r w:rsidR="006D4B18" w:rsidRPr="00857AA1">
        <w:rPr>
          <w:rFonts w:ascii="Cambria" w:hAnsi="Cambria"/>
          <w:sz w:val="19"/>
          <w:szCs w:val="19"/>
        </w:rPr>
        <w:noBreakHyphen/>
        <w:t>3, pg. 15; pg. 13</w:t>
      </w:r>
      <w:r w:rsidR="006D4B18" w:rsidRPr="00857AA1">
        <w:rPr>
          <w:rFonts w:ascii="Cambria" w:hAnsi="Cambria"/>
          <w:sz w:val="19"/>
          <w:szCs w:val="19"/>
        </w:rPr>
        <w:noBreakHyphen/>
        <w:t>82; Table 13</w:t>
      </w:r>
      <w:r w:rsidR="006D4B18" w:rsidRPr="00857AA1">
        <w:rPr>
          <w:rFonts w:ascii="Cambria" w:hAnsi="Cambria"/>
          <w:sz w:val="19"/>
          <w:szCs w:val="19"/>
        </w:rPr>
        <w:noBreakHyphen/>
        <w:t>12, pgs. 13</w:t>
      </w:r>
      <w:r w:rsidR="006D4B18" w:rsidRPr="00857AA1">
        <w:rPr>
          <w:rFonts w:ascii="Cambria" w:hAnsi="Cambria"/>
          <w:sz w:val="19"/>
          <w:szCs w:val="19"/>
        </w:rPr>
        <w:noBreakHyphen/>
        <w:t>41 thru 42; pg. 13</w:t>
      </w:r>
      <w:r w:rsidR="006D4B18" w:rsidRPr="00857AA1">
        <w:rPr>
          <w:rFonts w:ascii="Cambria" w:hAnsi="Cambria"/>
          <w:sz w:val="19"/>
          <w:szCs w:val="19"/>
        </w:rPr>
        <w:noBreakHyphen/>
        <w:t>83; pg. 13</w:t>
      </w:r>
      <w:r w:rsidR="006D4B18" w:rsidRPr="00857AA1">
        <w:rPr>
          <w:rFonts w:ascii="Cambria" w:hAnsi="Cambria"/>
          <w:sz w:val="19"/>
          <w:szCs w:val="19"/>
        </w:rPr>
        <w:noBreakHyphen/>
        <w:t>92; pg. 13</w:t>
      </w:r>
      <w:r w:rsidR="006D4B18" w:rsidRPr="00857AA1">
        <w:rPr>
          <w:rFonts w:ascii="Cambria" w:hAnsi="Cambria"/>
          <w:sz w:val="19"/>
          <w:szCs w:val="19"/>
        </w:rPr>
        <w:noBreakHyphen/>
        <w:t>106; Table 13</w:t>
      </w:r>
      <w:r w:rsidR="006D4B18" w:rsidRPr="00857AA1">
        <w:rPr>
          <w:rFonts w:ascii="Cambria" w:hAnsi="Cambria"/>
          <w:sz w:val="19"/>
          <w:szCs w:val="19"/>
        </w:rPr>
        <w:noBreakHyphen/>
        <w:t>30, pgs. 13</w:t>
      </w:r>
      <w:r w:rsidR="006D4B18" w:rsidRPr="00857AA1">
        <w:rPr>
          <w:rFonts w:ascii="Cambria" w:hAnsi="Cambria"/>
          <w:sz w:val="19"/>
          <w:szCs w:val="19"/>
        </w:rPr>
        <w:noBreakHyphen/>
      </w:r>
      <w:r w:rsidRPr="00857AA1">
        <w:rPr>
          <w:rFonts w:ascii="Cambria" w:hAnsi="Cambria"/>
          <w:sz w:val="19"/>
          <w:szCs w:val="19"/>
        </w:rPr>
        <w:t xml:space="preserve">124 thru 128. </w:t>
      </w:r>
    </w:p>
  </w:endnote>
  <w:endnote w:id="27">
    <w:p w14:paraId="612E5421"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006D4B18" w:rsidRPr="00857AA1">
        <w:rPr>
          <w:rFonts w:ascii="Cambria" w:hAnsi="Cambria"/>
          <w:sz w:val="19"/>
          <w:szCs w:val="19"/>
        </w:rPr>
        <w:t xml:space="preserve"> Ibid – pg. ES</w:t>
      </w:r>
      <w:r w:rsidR="006D4B18" w:rsidRPr="00857AA1">
        <w:rPr>
          <w:rFonts w:ascii="Cambria" w:hAnsi="Cambria"/>
          <w:sz w:val="19"/>
          <w:szCs w:val="19"/>
        </w:rPr>
        <w:noBreakHyphen/>
        <w:t>15; pgs.</w:t>
      </w:r>
      <w:r w:rsidR="006D4B18" w:rsidRPr="00857AA1">
        <w:rPr>
          <w:rFonts w:ascii="Cambria" w:hAnsi="Cambria"/>
          <w:sz w:val="19"/>
          <w:szCs w:val="19"/>
        </w:rPr>
        <w:noBreakHyphen/>
        <w:t>18</w:t>
      </w:r>
      <w:r w:rsidR="006D4B18" w:rsidRPr="00857AA1">
        <w:rPr>
          <w:rFonts w:ascii="Cambria" w:hAnsi="Cambria"/>
          <w:sz w:val="19"/>
          <w:szCs w:val="19"/>
        </w:rPr>
        <w:noBreakHyphen/>
        <w:t>13 thru 16; pgs. 18</w:t>
      </w:r>
      <w:r w:rsidR="006D4B18" w:rsidRPr="00857AA1">
        <w:rPr>
          <w:rFonts w:ascii="Cambria" w:hAnsi="Cambria"/>
          <w:sz w:val="19"/>
          <w:szCs w:val="19"/>
        </w:rPr>
        <w:noBreakHyphen/>
      </w:r>
      <w:r w:rsidRPr="00857AA1">
        <w:rPr>
          <w:rFonts w:ascii="Cambria" w:hAnsi="Cambria"/>
          <w:sz w:val="19"/>
          <w:szCs w:val="19"/>
        </w:rPr>
        <w:t xml:space="preserve">37 thru 46. </w:t>
      </w:r>
    </w:p>
  </w:endnote>
  <w:endnote w:id="28">
    <w:p w14:paraId="495E523A"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NODOS Investig</w:t>
      </w:r>
      <w:r w:rsidR="006D4B18" w:rsidRPr="00857AA1">
        <w:rPr>
          <w:rFonts w:ascii="Cambria" w:hAnsi="Cambria"/>
          <w:sz w:val="19"/>
          <w:szCs w:val="19"/>
        </w:rPr>
        <w:t>ation Highlights, Figure 6, pg. </w:t>
      </w:r>
      <w:r w:rsidRPr="00857AA1">
        <w:rPr>
          <w:rFonts w:ascii="Cambria" w:hAnsi="Cambria"/>
          <w:sz w:val="19"/>
          <w:szCs w:val="19"/>
        </w:rPr>
        <w:t>8, DWR May 2014.</w:t>
      </w:r>
    </w:p>
  </w:endnote>
  <w:endnote w:id="29">
    <w:p w14:paraId="4285458D"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00C7727C" w:rsidRPr="00857AA1">
        <w:rPr>
          <w:rFonts w:ascii="Cambria" w:hAnsi="Cambria"/>
          <w:sz w:val="19"/>
          <w:szCs w:val="19"/>
        </w:rPr>
        <w:t xml:space="preserve"> SLWRI CAR, pgs. </w:t>
      </w:r>
      <w:r w:rsidR="006D4B18" w:rsidRPr="00857AA1">
        <w:rPr>
          <w:rFonts w:ascii="Cambria" w:hAnsi="Cambria"/>
          <w:sz w:val="19"/>
          <w:szCs w:val="19"/>
        </w:rPr>
        <w:t>144</w:t>
      </w:r>
      <w:r w:rsidR="00C7727C" w:rsidRPr="00857AA1">
        <w:rPr>
          <w:rFonts w:ascii="Cambria" w:hAnsi="Cambria"/>
          <w:sz w:val="19"/>
          <w:szCs w:val="19"/>
        </w:rPr>
        <w:t>–</w:t>
      </w:r>
      <w:r w:rsidRPr="00857AA1">
        <w:rPr>
          <w:rFonts w:ascii="Cambria" w:hAnsi="Cambria"/>
          <w:sz w:val="19"/>
          <w:szCs w:val="19"/>
        </w:rPr>
        <w:t>145, USFWS Nov. 2014.</w:t>
      </w:r>
    </w:p>
  </w:endnote>
  <w:endnote w:id="30">
    <w:p w14:paraId="0DC9FAD5" w14:textId="77777777" w:rsidR="00FA0113" w:rsidRPr="00857AA1" w:rsidRDefault="00FA0113">
      <w:pPr>
        <w:pStyle w:val="EndnoteText"/>
        <w:rPr>
          <w:rFonts w:ascii="Cambria" w:hAnsi="Cambria"/>
          <w:sz w:val="19"/>
          <w:szCs w:val="19"/>
        </w:rPr>
      </w:pPr>
      <w:r w:rsidRPr="00857AA1">
        <w:rPr>
          <w:rStyle w:val="EndnoteReference"/>
          <w:rFonts w:ascii="Cambria" w:hAnsi="Cambria"/>
          <w:sz w:val="19"/>
          <w:szCs w:val="19"/>
        </w:rPr>
        <w:endnoteRef/>
      </w:r>
      <w:r w:rsidR="00C7727C" w:rsidRPr="00857AA1">
        <w:rPr>
          <w:rFonts w:ascii="Cambria" w:hAnsi="Cambria"/>
          <w:sz w:val="19"/>
          <w:szCs w:val="19"/>
        </w:rPr>
        <w:t xml:space="preserve"> NODOS PADEIR pg. ES</w:t>
      </w:r>
      <w:r w:rsidR="00C7727C" w:rsidRPr="00857AA1">
        <w:rPr>
          <w:rFonts w:ascii="Cambria" w:hAnsi="Cambria"/>
          <w:sz w:val="19"/>
          <w:szCs w:val="19"/>
        </w:rPr>
        <w:noBreakHyphen/>
      </w:r>
      <w:r w:rsidRPr="00857AA1">
        <w:rPr>
          <w:rFonts w:ascii="Cambria" w:hAnsi="Cambria"/>
          <w:sz w:val="19"/>
          <w:szCs w:val="19"/>
        </w:rPr>
        <w:t>20, DWR Dec. 2013.</w:t>
      </w:r>
      <w:r w:rsidR="00E74D61" w:rsidRPr="00857AA1">
        <w:rPr>
          <w:rFonts w:ascii="Cambria" w:hAnsi="Cambria"/>
          <w:sz w:val="19"/>
          <w:szCs w:val="19"/>
        </w:rPr>
        <w:t xml:space="preserve"> The JPA is considering not </w:t>
      </w:r>
      <w:r w:rsidR="00D051D3" w:rsidRPr="00857AA1">
        <w:rPr>
          <w:rFonts w:ascii="Cambria" w:hAnsi="Cambria"/>
          <w:sz w:val="19"/>
          <w:szCs w:val="19"/>
        </w:rPr>
        <w:t xml:space="preserve">initially </w:t>
      </w:r>
      <w:r w:rsidR="00E74D61" w:rsidRPr="00857AA1">
        <w:rPr>
          <w:rFonts w:ascii="Cambria" w:hAnsi="Cambria"/>
          <w:sz w:val="19"/>
          <w:szCs w:val="19"/>
        </w:rPr>
        <w:t>constructing the reservoir with power generation facilities to avoid, delay, or diminish Federal Energy Regulatory Commission licensing requirements and procedures and thus speed required approvals (personal communication with JPA).</w:t>
      </w:r>
      <w:r w:rsidR="00D051D3" w:rsidRPr="00857AA1">
        <w:rPr>
          <w:rFonts w:ascii="Cambria" w:hAnsi="Cambria"/>
          <w:sz w:val="19"/>
          <w:szCs w:val="19"/>
        </w:rPr>
        <w:t xml:space="preserve"> This would considerably increase operational costs since electricity generation is ordinarily used to partially defray pumping costs.</w:t>
      </w:r>
    </w:p>
  </w:endnote>
  <w:endnote w:id="31">
    <w:p w14:paraId="18A8713B" w14:textId="77777777" w:rsidR="008171A6" w:rsidRPr="00857AA1" w:rsidRDefault="008171A6">
      <w:pPr>
        <w:pStyle w:val="EndnoteText"/>
        <w:rPr>
          <w:rFonts w:ascii="Cambria" w:hAnsi="Cambria"/>
          <w:sz w:val="19"/>
          <w:szCs w:val="19"/>
        </w:rPr>
      </w:pPr>
      <w:r w:rsidRPr="00857AA1">
        <w:rPr>
          <w:rStyle w:val="EndnoteReference"/>
          <w:rFonts w:ascii="Cambria" w:hAnsi="Cambria"/>
          <w:sz w:val="19"/>
          <w:szCs w:val="19"/>
        </w:rPr>
        <w:endnoteRef/>
      </w:r>
      <w:r w:rsidRPr="00857AA1">
        <w:rPr>
          <w:rFonts w:ascii="Cambria" w:hAnsi="Cambria"/>
          <w:sz w:val="19"/>
          <w:szCs w:val="19"/>
        </w:rPr>
        <w:t xml:space="preserve"> Personal Communication, Sites Project Authority.</w:t>
      </w:r>
    </w:p>
  </w:endnote>
  <w:endnote w:id="32">
    <w:p w14:paraId="77D50568" w14:textId="77EC5D1D" w:rsidR="00CA06D9" w:rsidRPr="009E744E" w:rsidRDefault="000416F2" w:rsidP="009E744E">
      <w:pPr>
        <w:widowControl w:val="0"/>
        <w:autoSpaceDE w:val="0"/>
        <w:autoSpaceDN w:val="0"/>
        <w:adjustRightInd w:val="0"/>
        <w:spacing w:after="240" w:line="240" w:lineRule="atLeast"/>
        <w:contextualSpacing/>
        <w:rPr>
          <w:rFonts w:ascii="Cambria" w:eastAsia="MS Mincho" w:hAnsi="Cambria" w:cs="Arial"/>
          <w:sz w:val="19"/>
          <w:szCs w:val="19"/>
        </w:rPr>
      </w:pPr>
      <w:r w:rsidRPr="009E744E">
        <w:rPr>
          <w:rStyle w:val="EndnoteReference"/>
          <w:rFonts w:ascii="Cambria" w:hAnsi="Cambria"/>
          <w:sz w:val="19"/>
          <w:szCs w:val="19"/>
        </w:rPr>
        <w:endnoteRef/>
      </w:r>
      <w:r w:rsidRPr="009E744E">
        <w:rPr>
          <w:rFonts w:ascii="Cambria" w:hAnsi="Cambria"/>
          <w:sz w:val="19"/>
          <w:szCs w:val="19"/>
        </w:rPr>
        <w:t xml:space="preserve"> Hydropower’s Biogenic Carbon Footprint</w:t>
      </w:r>
      <w:r w:rsidR="009E744E" w:rsidRPr="009E744E">
        <w:rPr>
          <w:rFonts w:ascii="Cambria" w:hAnsi="Cambria"/>
          <w:sz w:val="19"/>
          <w:szCs w:val="19"/>
        </w:rPr>
        <w:t xml:space="preserve">, Public Library of Science (PLOS) 1, </w:t>
      </w:r>
      <w:r w:rsidR="009E744E">
        <w:rPr>
          <w:rFonts w:ascii="Cambria" w:hAnsi="Cambria"/>
          <w:sz w:val="19"/>
          <w:szCs w:val="19"/>
        </w:rPr>
        <w:t xml:space="preserve">Sep. </w:t>
      </w:r>
      <w:r w:rsidR="009E744E" w:rsidRPr="009E744E">
        <w:rPr>
          <w:rFonts w:ascii="Cambria" w:hAnsi="Cambria"/>
          <w:sz w:val="19"/>
          <w:szCs w:val="19"/>
        </w:rPr>
        <w:t>14.</w:t>
      </w:r>
      <w:r w:rsidR="009E744E">
        <w:rPr>
          <w:rFonts w:ascii="Cambria" w:hAnsi="Cambria"/>
          <w:sz w:val="19"/>
          <w:szCs w:val="19"/>
        </w:rPr>
        <w:t xml:space="preserve"> 20</w:t>
      </w:r>
      <w:r w:rsidR="009E744E" w:rsidRPr="009E744E">
        <w:rPr>
          <w:rFonts w:ascii="Cambria" w:hAnsi="Cambria"/>
          <w:sz w:val="19"/>
          <w:szCs w:val="19"/>
        </w:rPr>
        <w:t xml:space="preserve">16, </w:t>
      </w:r>
      <w:hyperlink r:id="rId19" w:history="1">
        <w:r w:rsidR="009E744E" w:rsidRPr="009E744E">
          <w:rPr>
            <w:rStyle w:val="Hyperlink"/>
            <w:rFonts w:ascii="Cambria" w:eastAsia="MS Mincho" w:hAnsi="Cambria" w:cs="Arial"/>
            <w:sz w:val="19"/>
            <w:szCs w:val="19"/>
          </w:rPr>
          <w:t>http://dx.doi.org/10.1371/journal.pone.0161947</w:t>
        </w:r>
      </w:hyperlink>
    </w:p>
  </w:endnote>
  <w:endnote w:id="33">
    <w:p w14:paraId="3D452120" w14:textId="7D21F181" w:rsidR="00CA06D9" w:rsidRDefault="00CA06D9">
      <w:pPr>
        <w:pStyle w:val="EndnoteText"/>
      </w:pPr>
      <w:r>
        <w:rPr>
          <w:rStyle w:val="EndnoteReference"/>
        </w:rPr>
        <w:endnoteRef/>
      </w:r>
      <w:r>
        <w:t xml:space="preserve"> </w:t>
      </w:r>
      <w:r w:rsidRPr="00857AA1">
        <w:rPr>
          <w:rFonts w:ascii="Cambria" w:hAnsi="Cambria"/>
          <w:sz w:val="19"/>
          <w:szCs w:val="19"/>
        </w:rPr>
        <w:t xml:space="preserve">Sites Compendium of Facts, pg. 8, Friends of the River May 11, 2016, based on “Seismicity possibly induced by Lake Mendocino” by T.R. </w:t>
      </w:r>
      <w:proofErr w:type="spellStart"/>
      <w:r w:rsidRPr="00857AA1">
        <w:rPr>
          <w:rFonts w:ascii="Cambria" w:hAnsi="Cambria"/>
          <w:sz w:val="19"/>
          <w:szCs w:val="19"/>
        </w:rPr>
        <w:t>Toppozada</w:t>
      </w:r>
      <w:proofErr w:type="spellEnd"/>
      <w:r w:rsidRPr="00857AA1">
        <w:rPr>
          <w:rFonts w:ascii="Cambria" w:hAnsi="Cambria"/>
          <w:sz w:val="19"/>
          <w:szCs w:val="19"/>
        </w:rPr>
        <w:t xml:space="preserve"> &amp; C.H. Cramer, California Geology Dec. 1978; “on the nature reservoir-induced seismicity” by P. </w:t>
      </w:r>
      <w:proofErr w:type="spellStart"/>
      <w:r w:rsidRPr="00857AA1">
        <w:rPr>
          <w:rFonts w:ascii="Cambria" w:hAnsi="Cambria"/>
          <w:sz w:val="19"/>
          <w:szCs w:val="19"/>
        </w:rPr>
        <w:t>Talwani</w:t>
      </w:r>
      <w:proofErr w:type="spellEnd"/>
      <w:r w:rsidRPr="00857AA1">
        <w:rPr>
          <w:rFonts w:ascii="Cambria" w:hAnsi="Cambria"/>
          <w:sz w:val="19"/>
          <w:szCs w:val="19"/>
        </w:rPr>
        <w:t>, Pure and Applied Geophysics 1997; South Carolina Dept. of Natural Resources.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Palatino">
    <w:panose1 w:val="000000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AEB11" w14:textId="77777777" w:rsidR="00FA0113" w:rsidRDefault="00FA0113" w:rsidP="00CB32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B78DB02" w14:textId="77777777" w:rsidR="00FA0113" w:rsidRDefault="00FA0113" w:rsidP="002B04E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307DD" w14:textId="77777777" w:rsidR="00FA0113" w:rsidRDefault="00FA0113" w:rsidP="00CB32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B5615">
      <w:rPr>
        <w:rStyle w:val="PageNumber"/>
        <w:noProof/>
      </w:rPr>
      <w:t>3</w:t>
    </w:r>
    <w:r>
      <w:rPr>
        <w:rStyle w:val="PageNumber"/>
      </w:rPr>
      <w:fldChar w:fldCharType="end"/>
    </w:r>
  </w:p>
  <w:p w14:paraId="0AE15D24" w14:textId="77777777" w:rsidR="00FA0113" w:rsidRDefault="00FA0113" w:rsidP="002B04E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7CAC0" w14:textId="77777777" w:rsidR="00D121D9" w:rsidRDefault="00D121D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6F260" w14:textId="77777777" w:rsidR="00416238" w:rsidRDefault="00416238" w:rsidP="002B04EC">
      <w:r>
        <w:separator/>
      </w:r>
    </w:p>
  </w:footnote>
  <w:footnote w:type="continuationSeparator" w:id="0">
    <w:p w14:paraId="10498457" w14:textId="77777777" w:rsidR="00416238" w:rsidRDefault="00416238" w:rsidP="002B04E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C4708" w14:textId="77777777" w:rsidR="00D121D9" w:rsidRDefault="00D121D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9B46A" w14:textId="77777777" w:rsidR="00D121D9" w:rsidRDefault="00D121D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F6A6E" w14:textId="77777777" w:rsidR="00D121D9" w:rsidRDefault="00D121D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1058B7"/>
    <w:multiLevelType w:val="hybridMultilevel"/>
    <w:tmpl w:val="60620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2"/>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E59"/>
    <w:rsid w:val="00015DA6"/>
    <w:rsid w:val="000416F2"/>
    <w:rsid w:val="00043692"/>
    <w:rsid w:val="0008409C"/>
    <w:rsid w:val="000A792A"/>
    <w:rsid w:val="000B3C1E"/>
    <w:rsid w:val="000B5D00"/>
    <w:rsid w:val="000C0C69"/>
    <w:rsid w:val="000F06F9"/>
    <w:rsid w:val="00104068"/>
    <w:rsid w:val="00116153"/>
    <w:rsid w:val="001241AC"/>
    <w:rsid w:val="001313D5"/>
    <w:rsid w:val="00155435"/>
    <w:rsid w:val="001556ED"/>
    <w:rsid w:val="001647F4"/>
    <w:rsid w:val="00187614"/>
    <w:rsid w:val="00187C7C"/>
    <w:rsid w:val="001962AC"/>
    <w:rsid w:val="001B5615"/>
    <w:rsid w:val="001D70AD"/>
    <w:rsid w:val="00214C69"/>
    <w:rsid w:val="00244253"/>
    <w:rsid w:val="00266C29"/>
    <w:rsid w:val="002671B4"/>
    <w:rsid w:val="00271A3C"/>
    <w:rsid w:val="0028387C"/>
    <w:rsid w:val="00285FF0"/>
    <w:rsid w:val="00287218"/>
    <w:rsid w:val="002A71CA"/>
    <w:rsid w:val="002A79E9"/>
    <w:rsid w:val="002B04EC"/>
    <w:rsid w:val="002E6A9C"/>
    <w:rsid w:val="0030205F"/>
    <w:rsid w:val="00342B64"/>
    <w:rsid w:val="00353FD6"/>
    <w:rsid w:val="00356F43"/>
    <w:rsid w:val="003612CA"/>
    <w:rsid w:val="00382A73"/>
    <w:rsid w:val="00396971"/>
    <w:rsid w:val="003B54E8"/>
    <w:rsid w:val="004115CB"/>
    <w:rsid w:val="00416238"/>
    <w:rsid w:val="00442ED6"/>
    <w:rsid w:val="00460947"/>
    <w:rsid w:val="00483F6A"/>
    <w:rsid w:val="004C1A6F"/>
    <w:rsid w:val="004D088C"/>
    <w:rsid w:val="004D31CF"/>
    <w:rsid w:val="00525BCC"/>
    <w:rsid w:val="005331EC"/>
    <w:rsid w:val="00534205"/>
    <w:rsid w:val="005434AC"/>
    <w:rsid w:val="0054631D"/>
    <w:rsid w:val="00547BFF"/>
    <w:rsid w:val="005600FB"/>
    <w:rsid w:val="0056302F"/>
    <w:rsid w:val="00570BF3"/>
    <w:rsid w:val="005836BB"/>
    <w:rsid w:val="0059594E"/>
    <w:rsid w:val="005B76D8"/>
    <w:rsid w:val="005C68F5"/>
    <w:rsid w:val="005C7924"/>
    <w:rsid w:val="005D535C"/>
    <w:rsid w:val="00607883"/>
    <w:rsid w:val="00614276"/>
    <w:rsid w:val="006352FB"/>
    <w:rsid w:val="0064407B"/>
    <w:rsid w:val="00650241"/>
    <w:rsid w:val="006563E5"/>
    <w:rsid w:val="006635FE"/>
    <w:rsid w:val="006643D1"/>
    <w:rsid w:val="00674DC2"/>
    <w:rsid w:val="006A40AC"/>
    <w:rsid w:val="006B05E3"/>
    <w:rsid w:val="006D4B18"/>
    <w:rsid w:val="006D75A3"/>
    <w:rsid w:val="00745AA4"/>
    <w:rsid w:val="00747F2C"/>
    <w:rsid w:val="00763DA5"/>
    <w:rsid w:val="00765B0A"/>
    <w:rsid w:val="007F13BF"/>
    <w:rsid w:val="00815316"/>
    <w:rsid w:val="008171A6"/>
    <w:rsid w:val="00832312"/>
    <w:rsid w:val="00835DE4"/>
    <w:rsid w:val="00857AA1"/>
    <w:rsid w:val="008731AF"/>
    <w:rsid w:val="00890454"/>
    <w:rsid w:val="008B1D6F"/>
    <w:rsid w:val="008C2BF0"/>
    <w:rsid w:val="009007D8"/>
    <w:rsid w:val="00903299"/>
    <w:rsid w:val="00925FDE"/>
    <w:rsid w:val="00937DB9"/>
    <w:rsid w:val="00946F38"/>
    <w:rsid w:val="00965DC6"/>
    <w:rsid w:val="00970F68"/>
    <w:rsid w:val="009717F7"/>
    <w:rsid w:val="00983785"/>
    <w:rsid w:val="009A1BF7"/>
    <w:rsid w:val="009B3ED8"/>
    <w:rsid w:val="009B452B"/>
    <w:rsid w:val="009C1BEB"/>
    <w:rsid w:val="009E744E"/>
    <w:rsid w:val="009F6BF3"/>
    <w:rsid w:val="00A12CF5"/>
    <w:rsid w:val="00A15CCA"/>
    <w:rsid w:val="00A56328"/>
    <w:rsid w:val="00A61251"/>
    <w:rsid w:val="00A709C1"/>
    <w:rsid w:val="00AD2878"/>
    <w:rsid w:val="00AF7684"/>
    <w:rsid w:val="00B07E95"/>
    <w:rsid w:val="00B24417"/>
    <w:rsid w:val="00B316D2"/>
    <w:rsid w:val="00B43E59"/>
    <w:rsid w:val="00B50DBB"/>
    <w:rsid w:val="00B5121C"/>
    <w:rsid w:val="00B55DE9"/>
    <w:rsid w:val="00B73E09"/>
    <w:rsid w:val="00B92507"/>
    <w:rsid w:val="00BB52FC"/>
    <w:rsid w:val="00BE5929"/>
    <w:rsid w:val="00C14D27"/>
    <w:rsid w:val="00C64E8F"/>
    <w:rsid w:val="00C7727C"/>
    <w:rsid w:val="00CA06D9"/>
    <w:rsid w:val="00CA3B5C"/>
    <w:rsid w:val="00CB280B"/>
    <w:rsid w:val="00CB3253"/>
    <w:rsid w:val="00CC1F33"/>
    <w:rsid w:val="00CD0A30"/>
    <w:rsid w:val="00CD1129"/>
    <w:rsid w:val="00D044D3"/>
    <w:rsid w:val="00D051D3"/>
    <w:rsid w:val="00D121D9"/>
    <w:rsid w:val="00D30413"/>
    <w:rsid w:val="00D80624"/>
    <w:rsid w:val="00D847A5"/>
    <w:rsid w:val="00D85204"/>
    <w:rsid w:val="00D85B15"/>
    <w:rsid w:val="00D86B88"/>
    <w:rsid w:val="00D90BDC"/>
    <w:rsid w:val="00DC45E8"/>
    <w:rsid w:val="00DD6D55"/>
    <w:rsid w:val="00E03572"/>
    <w:rsid w:val="00E31A79"/>
    <w:rsid w:val="00E52CE7"/>
    <w:rsid w:val="00E61302"/>
    <w:rsid w:val="00E70A10"/>
    <w:rsid w:val="00E74D61"/>
    <w:rsid w:val="00E7609C"/>
    <w:rsid w:val="00E9227C"/>
    <w:rsid w:val="00EB6CC3"/>
    <w:rsid w:val="00F05EF6"/>
    <w:rsid w:val="00F064A9"/>
    <w:rsid w:val="00F249E1"/>
    <w:rsid w:val="00F81858"/>
    <w:rsid w:val="00F81F42"/>
    <w:rsid w:val="00F84080"/>
    <w:rsid w:val="00F8781E"/>
    <w:rsid w:val="00F91D7A"/>
    <w:rsid w:val="00FA0113"/>
    <w:rsid w:val="00FB1055"/>
    <w:rsid w:val="00FD0454"/>
    <w:rsid w:val="00FE6782"/>
    <w:rsid w:val="00FE7419"/>
    <w:rsid w:val="00FF0A60"/>
    <w:rsid w:val="00FF566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9D4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43E59"/>
    <w:rPr>
      <w:rFonts w:ascii="Palatino" w:eastAsia="Times New Roman" w:hAnsi="Palatino"/>
      <w:sz w:val="24"/>
    </w:rPr>
  </w:style>
  <w:style w:type="paragraph" w:styleId="Heading1">
    <w:name w:val="heading 1"/>
    <w:basedOn w:val="Normal"/>
    <w:next w:val="Normal"/>
    <w:link w:val="Heading1Char"/>
    <w:qFormat/>
    <w:rsid w:val="00B43E59"/>
    <w:pPr>
      <w:keepNext/>
      <w:jc w:val="center"/>
      <w:outlineLvl w:val="0"/>
    </w:pPr>
    <w:rPr>
      <w:rFonts w:ascii="Times New Roman" w:hAnsi="Times New Roman"/>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43E59"/>
    <w:rPr>
      <w:rFonts w:ascii="Times New Roman" w:eastAsia="Times New Roman" w:hAnsi="Times New Roman" w:cs="Times New Roman"/>
      <w:i/>
      <w:color w:val="000000"/>
      <w:szCs w:val="20"/>
    </w:rPr>
  </w:style>
  <w:style w:type="paragraph" w:styleId="ListParagraph">
    <w:name w:val="List Paragraph"/>
    <w:basedOn w:val="Normal"/>
    <w:uiPriority w:val="34"/>
    <w:qFormat/>
    <w:rsid w:val="000F06F9"/>
    <w:pPr>
      <w:ind w:left="720"/>
      <w:contextualSpacing/>
    </w:pPr>
  </w:style>
  <w:style w:type="paragraph" w:styleId="BalloonText">
    <w:name w:val="Balloon Text"/>
    <w:basedOn w:val="Normal"/>
    <w:link w:val="BalloonTextChar"/>
    <w:uiPriority w:val="99"/>
    <w:semiHidden/>
    <w:unhideWhenUsed/>
    <w:rsid w:val="000F06F9"/>
    <w:rPr>
      <w:rFonts w:ascii="Lucida Grande" w:hAnsi="Lucida Grande" w:cs="Lucida Grande"/>
      <w:sz w:val="18"/>
      <w:szCs w:val="18"/>
    </w:rPr>
  </w:style>
  <w:style w:type="character" w:customStyle="1" w:styleId="BalloonTextChar">
    <w:name w:val="Balloon Text Char"/>
    <w:link w:val="BalloonText"/>
    <w:uiPriority w:val="99"/>
    <w:semiHidden/>
    <w:rsid w:val="000F06F9"/>
    <w:rPr>
      <w:rFonts w:ascii="Lucida Grande" w:eastAsia="Times New Roman" w:hAnsi="Lucida Grande" w:cs="Lucida Grande"/>
      <w:sz w:val="18"/>
      <w:szCs w:val="18"/>
    </w:rPr>
  </w:style>
  <w:style w:type="paragraph" w:styleId="Footer">
    <w:name w:val="footer"/>
    <w:basedOn w:val="Normal"/>
    <w:link w:val="FooterChar"/>
    <w:uiPriority w:val="99"/>
    <w:unhideWhenUsed/>
    <w:rsid w:val="002B04EC"/>
    <w:pPr>
      <w:tabs>
        <w:tab w:val="center" w:pos="4320"/>
        <w:tab w:val="right" w:pos="8640"/>
      </w:tabs>
    </w:pPr>
  </w:style>
  <w:style w:type="character" w:customStyle="1" w:styleId="FooterChar">
    <w:name w:val="Footer Char"/>
    <w:link w:val="Footer"/>
    <w:uiPriority w:val="99"/>
    <w:rsid w:val="002B04EC"/>
    <w:rPr>
      <w:rFonts w:ascii="Palatino" w:eastAsia="Times New Roman" w:hAnsi="Palatino" w:cs="Times New Roman"/>
      <w:szCs w:val="20"/>
    </w:rPr>
  </w:style>
  <w:style w:type="character" w:styleId="PageNumber">
    <w:name w:val="page number"/>
    <w:basedOn w:val="DefaultParagraphFont"/>
    <w:uiPriority w:val="99"/>
    <w:semiHidden/>
    <w:unhideWhenUsed/>
    <w:rsid w:val="002B04EC"/>
  </w:style>
  <w:style w:type="character" w:styleId="Hyperlink">
    <w:name w:val="Hyperlink"/>
    <w:uiPriority w:val="99"/>
    <w:unhideWhenUsed/>
    <w:rsid w:val="00460947"/>
    <w:rPr>
      <w:color w:val="0000FF"/>
      <w:u w:val="single"/>
    </w:rPr>
  </w:style>
  <w:style w:type="paragraph" w:styleId="EndnoteText">
    <w:name w:val="endnote text"/>
    <w:basedOn w:val="Normal"/>
    <w:link w:val="EndnoteTextChar"/>
    <w:uiPriority w:val="99"/>
    <w:unhideWhenUsed/>
    <w:rsid w:val="00CA3B5C"/>
    <w:rPr>
      <w:szCs w:val="24"/>
    </w:rPr>
  </w:style>
  <w:style w:type="character" w:customStyle="1" w:styleId="EndnoteTextChar">
    <w:name w:val="Endnote Text Char"/>
    <w:link w:val="EndnoteText"/>
    <w:uiPriority w:val="99"/>
    <w:rsid w:val="00CA3B5C"/>
    <w:rPr>
      <w:rFonts w:ascii="Palatino" w:eastAsia="Times New Roman" w:hAnsi="Palatino" w:cs="Times New Roman"/>
    </w:rPr>
  </w:style>
  <w:style w:type="character" w:styleId="EndnoteReference">
    <w:name w:val="endnote reference"/>
    <w:uiPriority w:val="99"/>
    <w:unhideWhenUsed/>
    <w:rsid w:val="00CA3B5C"/>
    <w:rPr>
      <w:vertAlign w:val="superscript"/>
    </w:rPr>
  </w:style>
  <w:style w:type="paragraph" w:styleId="Header">
    <w:name w:val="header"/>
    <w:basedOn w:val="Normal"/>
    <w:link w:val="HeaderChar"/>
    <w:uiPriority w:val="99"/>
    <w:unhideWhenUsed/>
    <w:rsid w:val="00342B64"/>
    <w:pPr>
      <w:tabs>
        <w:tab w:val="center" w:pos="4320"/>
        <w:tab w:val="right" w:pos="8640"/>
      </w:tabs>
    </w:pPr>
  </w:style>
  <w:style w:type="character" w:customStyle="1" w:styleId="HeaderChar">
    <w:name w:val="Header Char"/>
    <w:link w:val="Header"/>
    <w:uiPriority w:val="99"/>
    <w:rsid w:val="00342B64"/>
    <w:rPr>
      <w:rFonts w:ascii="Palatino" w:eastAsia="Times New Roman" w:hAnsi="Palatino" w:cs="Times New Roman"/>
      <w:szCs w:val="20"/>
    </w:rPr>
  </w:style>
  <w:style w:type="character" w:styleId="CommentReference">
    <w:name w:val="annotation reference"/>
    <w:uiPriority w:val="99"/>
    <w:semiHidden/>
    <w:unhideWhenUsed/>
    <w:rsid w:val="00F8781E"/>
    <w:rPr>
      <w:sz w:val="16"/>
      <w:szCs w:val="16"/>
    </w:rPr>
  </w:style>
  <w:style w:type="paragraph" w:styleId="CommentText">
    <w:name w:val="annotation text"/>
    <w:basedOn w:val="Normal"/>
    <w:link w:val="CommentTextChar"/>
    <w:uiPriority w:val="99"/>
    <w:semiHidden/>
    <w:unhideWhenUsed/>
    <w:rsid w:val="00F8781E"/>
    <w:rPr>
      <w:sz w:val="20"/>
    </w:rPr>
  </w:style>
  <w:style w:type="character" w:customStyle="1" w:styleId="CommentTextChar">
    <w:name w:val="Comment Text Char"/>
    <w:link w:val="CommentText"/>
    <w:uiPriority w:val="99"/>
    <w:semiHidden/>
    <w:rsid w:val="00F8781E"/>
    <w:rPr>
      <w:rFonts w:ascii="Palatino" w:eastAsia="Times New Roman" w:hAnsi="Palatino" w:cs="Times New Roman"/>
      <w:sz w:val="20"/>
      <w:szCs w:val="20"/>
    </w:rPr>
  </w:style>
  <w:style w:type="paragraph" w:styleId="CommentSubject">
    <w:name w:val="annotation subject"/>
    <w:basedOn w:val="CommentText"/>
    <w:next w:val="CommentText"/>
    <w:link w:val="CommentSubjectChar"/>
    <w:uiPriority w:val="99"/>
    <w:semiHidden/>
    <w:unhideWhenUsed/>
    <w:rsid w:val="00F8781E"/>
    <w:rPr>
      <w:b/>
      <w:bCs/>
    </w:rPr>
  </w:style>
  <w:style w:type="character" w:customStyle="1" w:styleId="CommentSubjectChar">
    <w:name w:val="Comment Subject Char"/>
    <w:link w:val="CommentSubject"/>
    <w:uiPriority w:val="99"/>
    <w:semiHidden/>
    <w:rsid w:val="00F8781E"/>
    <w:rPr>
      <w:rFonts w:ascii="Palatino" w:eastAsia="Times New Roman" w:hAnsi="Palatino" w:cs="Times New Roman"/>
      <w:b/>
      <w:bCs/>
      <w:sz w:val="20"/>
      <w:szCs w:val="20"/>
    </w:rPr>
  </w:style>
  <w:style w:type="character" w:styleId="FollowedHyperlink">
    <w:name w:val="FollowedHyperlink"/>
    <w:uiPriority w:val="99"/>
    <w:semiHidden/>
    <w:unhideWhenUsed/>
    <w:rsid w:val="00CB280B"/>
    <w:rPr>
      <w:color w:val="800080"/>
      <w:u w:val="single"/>
    </w:rPr>
  </w:style>
  <w:style w:type="paragraph" w:styleId="FootnoteText">
    <w:name w:val="footnote text"/>
    <w:basedOn w:val="Normal"/>
    <w:link w:val="FootnoteTextChar"/>
    <w:uiPriority w:val="99"/>
    <w:unhideWhenUsed/>
    <w:rsid w:val="009F6BF3"/>
    <w:rPr>
      <w:sz w:val="20"/>
    </w:rPr>
  </w:style>
  <w:style w:type="character" w:customStyle="1" w:styleId="FootnoteTextChar">
    <w:name w:val="Footnote Text Char"/>
    <w:link w:val="FootnoteText"/>
    <w:uiPriority w:val="99"/>
    <w:rsid w:val="009F6BF3"/>
    <w:rPr>
      <w:rFonts w:ascii="Palatino" w:eastAsia="Times New Roman" w:hAnsi="Palatino" w:cs="Times New Roman"/>
      <w:sz w:val="20"/>
      <w:szCs w:val="20"/>
    </w:rPr>
  </w:style>
  <w:style w:type="character" w:styleId="FootnoteReference">
    <w:name w:val="footnote reference"/>
    <w:uiPriority w:val="99"/>
    <w:unhideWhenUsed/>
    <w:rsid w:val="009F6BF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hyperlink" Target="http://www.friendsoftheriver.org/our-work/rivers-under-threat/sacramento-threat/"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endnotes.xml.rels><?xml version="1.0" encoding="UTF-8" standalone="yes"?>
<Relationships xmlns="http://schemas.openxmlformats.org/package/2006/relationships"><Relationship Id="rId11" Type="http://schemas.openxmlformats.org/officeDocument/2006/relationships/hyperlink" Target="http://www.water.ca.gov/storage/northdelta/" TargetMode="External"/><Relationship Id="rId12" Type="http://schemas.openxmlformats.org/officeDocument/2006/relationships/hyperlink" Target="http://www.water.ca.gov/storage/docs/NODOS%20Project%20Docs/NODOS_Prelim_Admin_Draft_EIR/00-ES-Executive_Summary_prelim_admin_draft_Dec2013_w_table.pdf" TargetMode="External"/><Relationship Id="rId13" Type="http://schemas.openxmlformats.org/officeDocument/2006/relationships/hyperlink" Target="http://www.water.ca.gov/storage/docs/Highlights/NODOS%20Highlights%20Booklet%2028May14.pdf" TargetMode="External"/><Relationship Id="rId14" Type="http://schemas.openxmlformats.org/officeDocument/2006/relationships/hyperlink" Target="https://cwc.ca.gov/Documents/2016/WSIP/SitesJPA_SitesReservoir.pdf" TargetMode="External"/><Relationship Id="rId15" Type="http://schemas.openxmlformats.org/officeDocument/2006/relationships/hyperlink" Target="http://www.latimes.com/science/la-me-water-dams-20151227-story.html" TargetMode="External"/><Relationship Id="rId16" Type="http://schemas.openxmlformats.org/officeDocument/2006/relationships/hyperlink" Target="http://www.sacbee.com/news/state/california/water-and-drought/article114201138.html" TargetMode="External"/><Relationship Id="rId17" Type="http://schemas.openxmlformats.org/officeDocument/2006/relationships/hyperlink" Target="http://www.friendsoftheriver.org/our-work/rivers-under-threat/sacramento-threat/" TargetMode="External"/><Relationship Id="rId18" Type="http://schemas.openxmlformats.org/officeDocument/2006/relationships/hyperlink" Target="http://www.friendsoftheriver.org/our-work/rivers-under-threat/sacramento-threat/" TargetMode="External"/><Relationship Id="rId19" Type="http://schemas.openxmlformats.org/officeDocument/2006/relationships/hyperlink" Target="http://dx.doi.org/10.1371/journal.pone.0161947" TargetMode="External"/><Relationship Id="rId1" Type="http://schemas.openxmlformats.org/officeDocument/2006/relationships/hyperlink" Target="https://www.sitesproject.org/sites-project-authority/" TargetMode="External"/><Relationship Id="rId2" Type="http://schemas.openxmlformats.org/officeDocument/2006/relationships/hyperlink" Target="https://www.sitesproject.org/environmental-review/" TargetMode="External"/><Relationship Id="rId3" Type="http://schemas.openxmlformats.org/officeDocument/2006/relationships/hyperlink" Target="http://www.water.ca.gov/storage/northdelta/" TargetMode="External"/><Relationship Id="rId4" Type="http://schemas.openxmlformats.org/officeDocument/2006/relationships/hyperlink" Target="https://cwc.ca.gov/Documents/2016/WSIP/SitesJPA_SitesReservoir.pdf" TargetMode="External"/><Relationship Id="rId5" Type="http://schemas.openxmlformats.org/officeDocument/2006/relationships/hyperlink" Target="https://cwc.ca.gov/Documents/2015/WSIP_GoalsObjectives_Final.pdf" TargetMode="External"/><Relationship Id="rId6" Type="http://schemas.openxmlformats.org/officeDocument/2006/relationships/hyperlink" Target="http://www.usbr.gov/mp/slwri/" TargetMode="External"/><Relationship Id="rId7" Type="http://schemas.openxmlformats.org/officeDocument/2006/relationships/hyperlink" Target="http://www.water.ca.gov/storage/northdelta/prelim_admin_draft_eir_index.cfm" TargetMode="External"/><Relationship Id="rId8" Type="http://schemas.openxmlformats.org/officeDocument/2006/relationships/hyperlink" Target="http://www.water.ca.gov/storage/northdelta/sitesdiversionfaq.cfm" TargetMode="External"/><Relationship Id="rId9" Type="http://schemas.openxmlformats.org/officeDocument/2006/relationships/hyperlink" Target="http://www.water.ca.gov/storage/docs/NODOS%20Project%20Docs/NODOS_Progress_Report_12.26.2013.pdf" TargetMode="External"/><Relationship Id="rId10" Type="http://schemas.openxmlformats.org/officeDocument/2006/relationships/hyperlink" Target="http://www.sacbee.com/news/local/article260026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87E4C-FA1F-814D-AC36-A2114054B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1953</Words>
  <Characters>11138</Characters>
  <Application>Microsoft Macintosh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13065</CharactersWithSpaces>
  <SharedDoc>false</SharedDoc>
  <HLinks>
    <vt:vector size="120" baseType="variant">
      <vt:variant>
        <vt:i4>1900622</vt:i4>
      </vt:variant>
      <vt:variant>
        <vt:i4>0</vt:i4>
      </vt:variant>
      <vt:variant>
        <vt:i4>0</vt:i4>
      </vt:variant>
      <vt:variant>
        <vt:i4>5</vt:i4>
      </vt:variant>
      <vt:variant>
        <vt:lpwstr>http://www.friendsoftheriver.org/our-work/rivers-under-threat/sacramento-threat/</vt:lpwstr>
      </vt:variant>
      <vt:variant>
        <vt:lpwstr/>
      </vt:variant>
      <vt:variant>
        <vt:i4>3407984</vt:i4>
      </vt:variant>
      <vt:variant>
        <vt:i4>54</vt:i4>
      </vt:variant>
      <vt:variant>
        <vt:i4>0</vt:i4>
      </vt:variant>
      <vt:variant>
        <vt:i4>5</vt:i4>
      </vt:variant>
      <vt:variant>
        <vt:lpwstr>http://dx.doi.org/10.1371/journal.pone.0161947</vt:lpwstr>
      </vt:variant>
      <vt:variant>
        <vt:lpwstr/>
      </vt:variant>
      <vt:variant>
        <vt:i4>1900622</vt:i4>
      </vt:variant>
      <vt:variant>
        <vt:i4>51</vt:i4>
      </vt:variant>
      <vt:variant>
        <vt:i4>0</vt:i4>
      </vt:variant>
      <vt:variant>
        <vt:i4>5</vt:i4>
      </vt:variant>
      <vt:variant>
        <vt:lpwstr>http://www.friendsoftheriver.org/our-work/rivers-under-threat/sacramento-threat/</vt:lpwstr>
      </vt:variant>
      <vt:variant>
        <vt:lpwstr/>
      </vt:variant>
      <vt:variant>
        <vt:i4>1900622</vt:i4>
      </vt:variant>
      <vt:variant>
        <vt:i4>48</vt:i4>
      </vt:variant>
      <vt:variant>
        <vt:i4>0</vt:i4>
      </vt:variant>
      <vt:variant>
        <vt:i4>5</vt:i4>
      </vt:variant>
      <vt:variant>
        <vt:lpwstr>http://www.friendsoftheriver.org/our-work/rivers-under-threat/sacramento-threat/</vt:lpwstr>
      </vt:variant>
      <vt:variant>
        <vt:lpwstr/>
      </vt:variant>
      <vt:variant>
        <vt:i4>6815745</vt:i4>
      </vt:variant>
      <vt:variant>
        <vt:i4>45</vt:i4>
      </vt:variant>
      <vt:variant>
        <vt:i4>0</vt:i4>
      </vt:variant>
      <vt:variant>
        <vt:i4>5</vt:i4>
      </vt:variant>
      <vt:variant>
        <vt:lpwstr>http://www.sacbee.com/news/state/california/water-and-drought/article114201138.html</vt:lpwstr>
      </vt:variant>
      <vt:variant>
        <vt:lpwstr/>
      </vt:variant>
      <vt:variant>
        <vt:i4>2293790</vt:i4>
      </vt:variant>
      <vt:variant>
        <vt:i4>42</vt:i4>
      </vt:variant>
      <vt:variant>
        <vt:i4>0</vt:i4>
      </vt:variant>
      <vt:variant>
        <vt:i4>5</vt:i4>
      </vt:variant>
      <vt:variant>
        <vt:lpwstr>http://www.latimes.com/science/la-me-water-dams-20151227-story.html</vt:lpwstr>
      </vt:variant>
      <vt:variant>
        <vt:lpwstr/>
      </vt:variant>
      <vt:variant>
        <vt:i4>5177464</vt:i4>
      </vt:variant>
      <vt:variant>
        <vt:i4>39</vt:i4>
      </vt:variant>
      <vt:variant>
        <vt:i4>0</vt:i4>
      </vt:variant>
      <vt:variant>
        <vt:i4>5</vt:i4>
      </vt:variant>
      <vt:variant>
        <vt:lpwstr>https://cwc.ca.gov/Documents/2016/WSIP/SitesJPA_SitesReservoir.pdf</vt:lpwstr>
      </vt:variant>
      <vt:variant>
        <vt:lpwstr/>
      </vt:variant>
      <vt:variant>
        <vt:i4>1572867</vt:i4>
      </vt:variant>
      <vt:variant>
        <vt:i4>36</vt:i4>
      </vt:variant>
      <vt:variant>
        <vt:i4>0</vt:i4>
      </vt:variant>
      <vt:variant>
        <vt:i4>5</vt:i4>
      </vt:variant>
      <vt:variant>
        <vt:lpwstr>http://www.water.ca.gov/storage/docs/Highlights/NODOS Highlights Booklet 28May14.pdf</vt:lpwstr>
      </vt:variant>
      <vt:variant>
        <vt:lpwstr/>
      </vt:variant>
      <vt:variant>
        <vt:i4>7864357</vt:i4>
      </vt:variant>
      <vt:variant>
        <vt:i4>33</vt:i4>
      </vt:variant>
      <vt:variant>
        <vt:i4>0</vt:i4>
      </vt:variant>
      <vt:variant>
        <vt:i4>5</vt:i4>
      </vt:variant>
      <vt:variant>
        <vt:lpwstr>http://www.water.ca.gov/storage/docs/NODOS Project Docs/NODOS_Prelim_Admin_Draft_EIR/00-ES-Executive_Summary_prelim_admin_draft_Dec2013_w_table.pdf</vt:lpwstr>
      </vt:variant>
      <vt:variant>
        <vt:lpwstr/>
      </vt:variant>
      <vt:variant>
        <vt:i4>7077949</vt:i4>
      </vt:variant>
      <vt:variant>
        <vt:i4>30</vt:i4>
      </vt:variant>
      <vt:variant>
        <vt:i4>0</vt:i4>
      </vt:variant>
      <vt:variant>
        <vt:i4>5</vt:i4>
      </vt:variant>
      <vt:variant>
        <vt:lpwstr>http://www.water.ca.gov/storage/northdelta/</vt:lpwstr>
      </vt:variant>
      <vt:variant>
        <vt:lpwstr>NODOSDocs</vt:lpwstr>
      </vt:variant>
      <vt:variant>
        <vt:i4>5242973</vt:i4>
      </vt:variant>
      <vt:variant>
        <vt:i4>27</vt:i4>
      </vt:variant>
      <vt:variant>
        <vt:i4>0</vt:i4>
      </vt:variant>
      <vt:variant>
        <vt:i4>5</vt:i4>
      </vt:variant>
      <vt:variant>
        <vt:lpwstr>http://www.sacbee.com/news/local/article2600260.html</vt:lpwstr>
      </vt:variant>
      <vt:variant>
        <vt:lpwstr/>
      </vt:variant>
      <vt:variant>
        <vt:i4>1179771</vt:i4>
      </vt:variant>
      <vt:variant>
        <vt:i4>24</vt:i4>
      </vt:variant>
      <vt:variant>
        <vt:i4>0</vt:i4>
      </vt:variant>
      <vt:variant>
        <vt:i4>5</vt:i4>
      </vt:variant>
      <vt:variant>
        <vt:lpwstr>http://www.water.ca.gov/storage/docs/NODOS Project Docs/NODOS_Progress_Report_12.26.2013.pdf</vt:lpwstr>
      </vt:variant>
      <vt:variant>
        <vt:lpwstr/>
      </vt:variant>
      <vt:variant>
        <vt:i4>1441818</vt:i4>
      </vt:variant>
      <vt:variant>
        <vt:i4>21</vt:i4>
      </vt:variant>
      <vt:variant>
        <vt:i4>0</vt:i4>
      </vt:variant>
      <vt:variant>
        <vt:i4>5</vt:i4>
      </vt:variant>
      <vt:variant>
        <vt:lpwstr>http://www.water.ca.gov/storage/northdelta/sitesdiversionfaq.cfm</vt:lpwstr>
      </vt:variant>
      <vt:variant>
        <vt:lpwstr/>
      </vt:variant>
      <vt:variant>
        <vt:i4>2359380</vt:i4>
      </vt:variant>
      <vt:variant>
        <vt:i4>18</vt:i4>
      </vt:variant>
      <vt:variant>
        <vt:i4>0</vt:i4>
      </vt:variant>
      <vt:variant>
        <vt:i4>5</vt:i4>
      </vt:variant>
      <vt:variant>
        <vt:lpwstr>http://www.water.ca.gov/storage/northdelta/prelim_admin_draft_eir_index.cfm</vt:lpwstr>
      </vt:variant>
      <vt:variant>
        <vt:lpwstr/>
      </vt:variant>
      <vt:variant>
        <vt:i4>5177395</vt:i4>
      </vt:variant>
      <vt:variant>
        <vt:i4>15</vt:i4>
      </vt:variant>
      <vt:variant>
        <vt:i4>0</vt:i4>
      </vt:variant>
      <vt:variant>
        <vt:i4>5</vt:i4>
      </vt:variant>
      <vt:variant>
        <vt:lpwstr>http://www.usbr.gov/mp/slwri/</vt:lpwstr>
      </vt:variant>
      <vt:variant>
        <vt:lpwstr/>
      </vt:variant>
      <vt:variant>
        <vt:i4>1114201</vt:i4>
      </vt:variant>
      <vt:variant>
        <vt:i4>12</vt:i4>
      </vt:variant>
      <vt:variant>
        <vt:i4>0</vt:i4>
      </vt:variant>
      <vt:variant>
        <vt:i4>5</vt:i4>
      </vt:variant>
      <vt:variant>
        <vt:lpwstr>https://cwc.ca.gov/Documents/2015/WSIP_GoalsObjectives_Final.pdf</vt:lpwstr>
      </vt:variant>
      <vt:variant>
        <vt:lpwstr/>
      </vt:variant>
      <vt:variant>
        <vt:i4>5177464</vt:i4>
      </vt:variant>
      <vt:variant>
        <vt:i4>9</vt:i4>
      </vt:variant>
      <vt:variant>
        <vt:i4>0</vt:i4>
      </vt:variant>
      <vt:variant>
        <vt:i4>5</vt:i4>
      </vt:variant>
      <vt:variant>
        <vt:lpwstr>https://cwc.ca.gov/Documents/2016/WSIP/SitesJPA_SitesReservoir.pdf</vt:lpwstr>
      </vt:variant>
      <vt:variant>
        <vt:lpwstr/>
      </vt:variant>
      <vt:variant>
        <vt:i4>7012440</vt:i4>
      </vt:variant>
      <vt:variant>
        <vt:i4>6</vt:i4>
      </vt:variant>
      <vt:variant>
        <vt:i4>0</vt:i4>
      </vt:variant>
      <vt:variant>
        <vt:i4>5</vt:i4>
      </vt:variant>
      <vt:variant>
        <vt:lpwstr>http://www.water.ca.gov/storage/northdelta/</vt:lpwstr>
      </vt:variant>
      <vt:variant>
        <vt:lpwstr/>
      </vt:variant>
      <vt:variant>
        <vt:i4>8257632</vt:i4>
      </vt:variant>
      <vt:variant>
        <vt:i4>3</vt:i4>
      </vt:variant>
      <vt:variant>
        <vt:i4>0</vt:i4>
      </vt:variant>
      <vt:variant>
        <vt:i4>5</vt:i4>
      </vt:variant>
      <vt:variant>
        <vt:lpwstr>https://www.sitesproject.org/environmental-review/</vt:lpwstr>
      </vt:variant>
      <vt:variant>
        <vt:lpwstr/>
      </vt:variant>
      <vt:variant>
        <vt:i4>5374079</vt:i4>
      </vt:variant>
      <vt:variant>
        <vt:i4>0</vt:i4>
      </vt:variant>
      <vt:variant>
        <vt:i4>0</vt:i4>
      </vt:variant>
      <vt:variant>
        <vt:i4>5</vt:i4>
      </vt:variant>
      <vt:variant>
        <vt:lpwstr>https://www.sitesproject.org/sites-project-authority/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2017-02-11T19:50:00Z</dcterms:created>
  <dcterms:modified xsi:type="dcterms:W3CDTF">2017-02-11T22:52:00Z</dcterms:modified>
</cp:coreProperties>
</file>